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6869" w14:textId="77777777" w:rsidR="001C3843" w:rsidRPr="001C3843" w:rsidRDefault="001C3843" w:rsidP="001C3843">
      <w:pPr>
        <w:numPr>
          <w:ilvl w:val="0"/>
          <w:numId w:val="10"/>
        </w:numPr>
        <w:spacing w:after="160" w:line="259" w:lineRule="auto"/>
        <w:contextualSpacing/>
        <w:rPr>
          <w:rFonts w:asciiTheme="minorHAnsi" w:eastAsia="Calibri" w:hAnsiTheme="minorHAnsi" w:cstheme="minorHAnsi"/>
          <w:b/>
          <w:bCs/>
          <w:lang w:eastAsia="en-US"/>
        </w:rPr>
      </w:pPr>
      <w:r w:rsidRPr="001C3843">
        <w:rPr>
          <w:rFonts w:asciiTheme="minorHAnsi" w:eastAsia="Calibri" w:hAnsiTheme="minorHAnsi" w:cstheme="minorHAnsi"/>
          <w:b/>
          <w:bCs/>
          <w:lang w:eastAsia="en-US"/>
        </w:rPr>
        <w:t>Program szkolenia Kompetencje menedżerskie- zarządzanie zespołem pracowniczym w urzędzie.</w:t>
      </w:r>
    </w:p>
    <w:p w14:paraId="3C635598" w14:textId="77777777" w:rsidR="001C3843" w:rsidRPr="001C3843" w:rsidRDefault="001C3843" w:rsidP="001C3843">
      <w:pPr>
        <w:spacing w:after="160" w:line="259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1C3843">
        <w:rPr>
          <w:rFonts w:asciiTheme="minorHAnsi" w:eastAsia="Calibri" w:hAnsiTheme="minorHAnsi" w:cstheme="minorHAnsi"/>
          <w:lang w:eastAsia="en-US"/>
        </w:rPr>
        <w:t>Szkolenie adresowane do kadry kierowniczej JST.</w:t>
      </w:r>
    </w:p>
    <w:p w14:paraId="49D76CB4" w14:textId="77777777" w:rsidR="001C3843" w:rsidRPr="001C3843" w:rsidRDefault="001C3843" w:rsidP="001C3843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 w:rsidRPr="001C3843">
        <w:rPr>
          <w:rFonts w:asciiTheme="minorHAnsi" w:eastAsia="Calibri" w:hAnsiTheme="minorHAnsi" w:cstheme="minorHAnsi"/>
          <w:lang w:eastAsia="en-US"/>
        </w:rPr>
        <w:t>08:30 - 10:00 –  Zespół pracowniczy w urzędzie</w:t>
      </w:r>
    </w:p>
    <w:p w14:paraId="68720FFA" w14:textId="77777777" w:rsidR="001C3843" w:rsidRPr="001C3843" w:rsidRDefault="001C3843" w:rsidP="001C3843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 w:rsidRPr="001C3843">
        <w:rPr>
          <w:rFonts w:asciiTheme="minorHAnsi" w:eastAsia="Calibri" w:hAnsiTheme="minorHAnsi" w:cstheme="minorHAnsi"/>
          <w:lang w:eastAsia="en-US"/>
        </w:rPr>
        <w:t>10:00 – 10:15 - przerwa kawowa</w:t>
      </w:r>
    </w:p>
    <w:p w14:paraId="7ADBDACF" w14:textId="77777777" w:rsidR="001C3843" w:rsidRPr="001C3843" w:rsidRDefault="001C3843" w:rsidP="001C3843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 w:rsidRPr="001C3843">
        <w:rPr>
          <w:rFonts w:asciiTheme="minorHAnsi" w:eastAsia="Calibri" w:hAnsiTheme="minorHAnsi" w:cstheme="minorHAnsi"/>
          <w:lang w:eastAsia="en-US"/>
        </w:rPr>
        <w:t>10:15 – 11:15 –  Planowanie pracy własnej i zespołu, organizacja pracy</w:t>
      </w:r>
    </w:p>
    <w:p w14:paraId="5F66341A" w14:textId="77777777" w:rsidR="001C3843" w:rsidRPr="001C3843" w:rsidRDefault="001C3843" w:rsidP="001C3843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 w:rsidRPr="001C3843">
        <w:rPr>
          <w:rFonts w:asciiTheme="minorHAnsi" w:eastAsia="Calibri" w:hAnsiTheme="minorHAnsi" w:cstheme="minorHAnsi"/>
          <w:lang w:eastAsia="en-US"/>
        </w:rPr>
        <w:t>11:15 – 11:45 - przerwa obiadowa</w:t>
      </w:r>
    </w:p>
    <w:p w14:paraId="6EE9C1DA" w14:textId="77777777" w:rsidR="001C3843" w:rsidRPr="001C3843" w:rsidRDefault="001C3843" w:rsidP="001C3843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 w:rsidRPr="001C3843">
        <w:rPr>
          <w:rFonts w:asciiTheme="minorHAnsi" w:eastAsia="Calibri" w:hAnsiTheme="minorHAnsi" w:cstheme="minorHAnsi"/>
          <w:lang w:eastAsia="en-US"/>
        </w:rPr>
        <w:t>11:45 – 13: 15 – Motywowanie siebie i motywowanie pracowników</w:t>
      </w:r>
    </w:p>
    <w:p w14:paraId="18BEC46E" w14:textId="77777777" w:rsidR="001C3843" w:rsidRPr="001C3843" w:rsidRDefault="001C3843" w:rsidP="001C3843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 w:rsidRPr="001C3843">
        <w:rPr>
          <w:rFonts w:asciiTheme="minorHAnsi" w:eastAsia="Calibri" w:hAnsiTheme="minorHAnsi" w:cstheme="minorHAnsi"/>
          <w:lang w:eastAsia="en-US"/>
        </w:rPr>
        <w:t>13:15 – 13:30 – przerwa kawowa</w:t>
      </w:r>
    </w:p>
    <w:p w14:paraId="698269BA" w14:textId="77777777" w:rsidR="001C3843" w:rsidRPr="001C3843" w:rsidRDefault="001C3843" w:rsidP="001C3843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 w:rsidRPr="001C3843">
        <w:rPr>
          <w:rFonts w:asciiTheme="minorHAnsi" w:eastAsia="Calibri" w:hAnsiTheme="minorHAnsi" w:cstheme="minorHAnsi"/>
          <w:lang w:eastAsia="en-US"/>
        </w:rPr>
        <w:t>13:30 – 14:30 – Kontrolowanie efektów pracy</w:t>
      </w:r>
    </w:p>
    <w:p w14:paraId="4B1F067F" w14:textId="77777777" w:rsidR="001C3843" w:rsidRPr="001C3843" w:rsidRDefault="001C3843" w:rsidP="001C3843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1C3843">
        <w:rPr>
          <w:rFonts w:asciiTheme="minorHAnsi" w:eastAsia="Calibri" w:hAnsiTheme="minorHAnsi" w:cstheme="minorHAnsi"/>
          <w:lang w:eastAsia="en-US"/>
        </w:rPr>
        <w:t>W szkoleniu będą omawiane tematy dotyczące:</w:t>
      </w:r>
      <w:r w:rsidRPr="001C3843">
        <w:rPr>
          <w:rFonts w:asciiTheme="minorHAnsi" w:hAnsiTheme="minorHAnsi" w:cstheme="minorHAnsi"/>
          <w:b/>
          <w:bCs/>
        </w:rPr>
        <w:t xml:space="preserve"> </w:t>
      </w:r>
      <w:r w:rsidRPr="001C3843">
        <w:rPr>
          <w:rFonts w:asciiTheme="minorHAnsi" w:hAnsiTheme="minorHAnsi" w:cstheme="minorHAnsi"/>
        </w:rPr>
        <w:t>warunki budowania skutecznych zespołów, role pracownicze w zespole, fazy rozwoju zespołu, warunki skuteczności osobistej, zasady i techniki planowania pracy zespołu, warunki delegowania zadań, umiejętność pracy w warunkach kryzysowych (przy ograniczonych zasobach, ograniczeniach proceduralnych), motywowanie siebie i pracowników, monitorowanie efektów pracy pracowników i swojej.</w:t>
      </w:r>
    </w:p>
    <w:p w14:paraId="0DC2FDD3" w14:textId="77777777" w:rsidR="001C3843" w:rsidRPr="001C3843" w:rsidRDefault="001C3843" w:rsidP="001C3843">
      <w:pPr>
        <w:numPr>
          <w:ilvl w:val="0"/>
          <w:numId w:val="10"/>
        </w:numPr>
        <w:spacing w:after="160" w:line="259" w:lineRule="auto"/>
        <w:contextualSpacing/>
        <w:rPr>
          <w:rFonts w:asciiTheme="minorHAnsi" w:eastAsia="Calibri" w:hAnsiTheme="minorHAnsi" w:cstheme="minorHAnsi"/>
          <w:b/>
          <w:bCs/>
          <w:lang w:eastAsia="en-US"/>
        </w:rPr>
      </w:pPr>
      <w:r w:rsidRPr="001C3843">
        <w:rPr>
          <w:rFonts w:asciiTheme="minorHAnsi" w:eastAsia="Calibri" w:hAnsiTheme="minorHAnsi" w:cstheme="minorHAnsi"/>
          <w:b/>
          <w:bCs/>
          <w:lang w:eastAsia="en-US"/>
        </w:rPr>
        <w:t xml:space="preserve">Program szkolenia Negocjacje i komunikacja </w:t>
      </w:r>
    </w:p>
    <w:p w14:paraId="0C903823" w14:textId="77777777" w:rsidR="001C3843" w:rsidRPr="001C3843" w:rsidRDefault="001C3843" w:rsidP="001C3843">
      <w:pPr>
        <w:spacing w:after="160" w:line="259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1C3843">
        <w:rPr>
          <w:rFonts w:asciiTheme="minorHAnsi" w:eastAsia="Calibri" w:hAnsiTheme="minorHAnsi" w:cstheme="minorHAnsi"/>
          <w:lang w:eastAsia="en-US"/>
        </w:rPr>
        <w:t>Szkolenie adresowane do kadry merytorycznej odpowiadającej za obsługę inwestora w danej JST</w:t>
      </w:r>
    </w:p>
    <w:p w14:paraId="13C64634" w14:textId="77777777" w:rsidR="001C3843" w:rsidRPr="001C3843" w:rsidRDefault="001C3843" w:rsidP="001C3843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 w:rsidRPr="001C3843">
        <w:rPr>
          <w:rFonts w:asciiTheme="minorHAnsi" w:eastAsia="Calibri" w:hAnsiTheme="minorHAnsi" w:cstheme="minorHAnsi"/>
          <w:lang w:eastAsia="en-US"/>
        </w:rPr>
        <w:t>08:30 – 10:00 –  Przygotowanie do negocjacji.</w:t>
      </w:r>
    </w:p>
    <w:p w14:paraId="387FFA5C" w14:textId="77777777" w:rsidR="001C3843" w:rsidRPr="001C3843" w:rsidRDefault="001C3843" w:rsidP="001C3843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 w:rsidRPr="001C3843">
        <w:rPr>
          <w:rFonts w:asciiTheme="minorHAnsi" w:eastAsia="Calibri" w:hAnsiTheme="minorHAnsi" w:cstheme="minorHAnsi"/>
          <w:lang w:eastAsia="en-US"/>
        </w:rPr>
        <w:t>10:00 – 10:15 - przerwa kawowa</w:t>
      </w:r>
    </w:p>
    <w:p w14:paraId="20B473AC" w14:textId="77777777" w:rsidR="001C3843" w:rsidRPr="001C3843" w:rsidRDefault="001C3843" w:rsidP="001C3843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 w:rsidRPr="001C3843">
        <w:rPr>
          <w:rFonts w:asciiTheme="minorHAnsi" w:eastAsia="Calibri" w:hAnsiTheme="minorHAnsi" w:cstheme="minorHAnsi"/>
          <w:lang w:eastAsia="en-US"/>
        </w:rPr>
        <w:t>10:15 – 11:15 –  Zasady i techniki negocjacji.</w:t>
      </w:r>
    </w:p>
    <w:p w14:paraId="45C647C7" w14:textId="77777777" w:rsidR="001C3843" w:rsidRPr="001C3843" w:rsidRDefault="001C3843" w:rsidP="001C3843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 w:rsidRPr="001C3843">
        <w:rPr>
          <w:rFonts w:asciiTheme="minorHAnsi" w:eastAsia="Calibri" w:hAnsiTheme="minorHAnsi" w:cstheme="minorHAnsi"/>
          <w:lang w:eastAsia="en-US"/>
        </w:rPr>
        <w:t>11:15 – 11:45 - przerwa obiadowa</w:t>
      </w:r>
    </w:p>
    <w:p w14:paraId="62BC8345" w14:textId="77777777" w:rsidR="001C3843" w:rsidRPr="001C3843" w:rsidRDefault="001C3843" w:rsidP="001C3843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 w:rsidRPr="001C3843">
        <w:rPr>
          <w:rFonts w:asciiTheme="minorHAnsi" w:eastAsia="Calibri" w:hAnsiTheme="minorHAnsi" w:cstheme="minorHAnsi"/>
          <w:lang w:eastAsia="en-US"/>
        </w:rPr>
        <w:t>11:45 – 13:15 – Komunikacja w negocjacjach</w:t>
      </w:r>
    </w:p>
    <w:p w14:paraId="7504D012" w14:textId="77777777" w:rsidR="001C3843" w:rsidRPr="001C3843" w:rsidRDefault="001C3843" w:rsidP="001C3843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 w:rsidRPr="001C3843">
        <w:rPr>
          <w:rFonts w:asciiTheme="minorHAnsi" w:eastAsia="Calibri" w:hAnsiTheme="minorHAnsi" w:cstheme="minorHAnsi"/>
          <w:lang w:eastAsia="en-US"/>
        </w:rPr>
        <w:t>13:15 – 13:30 – przerwa kawowa</w:t>
      </w:r>
    </w:p>
    <w:p w14:paraId="603EE030" w14:textId="7D67277D" w:rsidR="001C3843" w:rsidRPr="001C3843" w:rsidRDefault="001C3843" w:rsidP="001C3843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 w:rsidRPr="001C3843">
        <w:rPr>
          <w:rFonts w:asciiTheme="minorHAnsi" w:eastAsia="Calibri" w:hAnsiTheme="minorHAnsi" w:cstheme="minorHAnsi"/>
          <w:lang w:eastAsia="en-US"/>
        </w:rPr>
        <w:t>13:30 -14:30 – sesja pytań i odpowiedzi</w:t>
      </w:r>
    </w:p>
    <w:p w14:paraId="076BF838" w14:textId="7962E629" w:rsidR="001C3843" w:rsidRPr="001C3843" w:rsidRDefault="001C3843" w:rsidP="001C3843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 w:rsidRPr="001C3843">
        <w:rPr>
          <w:rFonts w:asciiTheme="minorHAnsi" w:eastAsia="Calibri" w:hAnsiTheme="minorHAnsi" w:cstheme="minorHAnsi"/>
          <w:lang w:eastAsia="en-US"/>
        </w:rPr>
        <w:t>W szkoleniu będą omawiane tematy dotyczące: stylów negocjacji, podejścia strategicznego do negocjacji, zasad i technik negocjacji, triki negocjacyjne, komunikacji werbalnej i niewerbalnej w negocjacjach, zadawanie dobrych pytań w negocjacji, odpowiadania na trudne pytania podczas negocjacji</w:t>
      </w:r>
    </w:p>
    <w:p w14:paraId="541E33CA" w14:textId="77777777" w:rsidR="001C3843" w:rsidRPr="001C3843" w:rsidRDefault="001C3843" w:rsidP="001C3843">
      <w:pPr>
        <w:numPr>
          <w:ilvl w:val="0"/>
          <w:numId w:val="10"/>
        </w:numPr>
        <w:spacing w:after="160" w:line="256" w:lineRule="auto"/>
        <w:contextualSpacing/>
        <w:rPr>
          <w:rFonts w:asciiTheme="minorHAnsi" w:eastAsia="Calibri" w:hAnsiTheme="minorHAnsi" w:cstheme="minorHAnsi"/>
          <w:b/>
          <w:bCs/>
          <w:lang w:eastAsia="en-US"/>
        </w:rPr>
      </w:pPr>
      <w:r w:rsidRPr="001C3843">
        <w:rPr>
          <w:rFonts w:asciiTheme="minorHAnsi" w:eastAsia="Calibri" w:hAnsiTheme="minorHAnsi" w:cstheme="minorHAnsi"/>
          <w:b/>
          <w:bCs/>
          <w:lang w:eastAsia="en-US"/>
        </w:rPr>
        <w:lastRenderedPageBreak/>
        <w:t>Program szkolenia Marketing terytorialny</w:t>
      </w:r>
    </w:p>
    <w:p w14:paraId="25B5B61C" w14:textId="77777777" w:rsidR="001C3843" w:rsidRPr="001C3843" w:rsidRDefault="001C3843" w:rsidP="001C3843">
      <w:pPr>
        <w:spacing w:after="160" w:line="256" w:lineRule="auto"/>
        <w:rPr>
          <w:rFonts w:asciiTheme="minorHAnsi" w:eastAsia="Calibri" w:hAnsiTheme="minorHAnsi" w:cstheme="minorHAnsi"/>
          <w:lang w:eastAsia="en-US"/>
        </w:rPr>
      </w:pPr>
    </w:p>
    <w:p w14:paraId="47180EF6" w14:textId="77777777" w:rsidR="001C3843" w:rsidRPr="001C3843" w:rsidRDefault="001C3843" w:rsidP="001C3843">
      <w:pPr>
        <w:spacing w:after="160" w:line="256" w:lineRule="auto"/>
        <w:rPr>
          <w:rFonts w:asciiTheme="minorHAnsi" w:eastAsia="Calibri" w:hAnsiTheme="minorHAnsi" w:cstheme="minorHAnsi"/>
          <w:lang w:eastAsia="en-US"/>
        </w:rPr>
      </w:pPr>
      <w:r w:rsidRPr="001C3843">
        <w:rPr>
          <w:rFonts w:asciiTheme="minorHAnsi" w:eastAsia="Calibri" w:hAnsiTheme="minorHAnsi" w:cstheme="minorHAnsi"/>
          <w:lang w:eastAsia="en-US"/>
        </w:rPr>
        <w:t>08:30 – 10:00 – Kreowanie wizerunku JST a promocja regionu</w:t>
      </w:r>
    </w:p>
    <w:p w14:paraId="0102D574" w14:textId="77777777" w:rsidR="001C3843" w:rsidRPr="001C3843" w:rsidRDefault="001C3843" w:rsidP="001C3843">
      <w:pPr>
        <w:spacing w:after="160" w:line="256" w:lineRule="auto"/>
        <w:rPr>
          <w:rFonts w:asciiTheme="minorHAnsi" w:eastAsia="Calibri" w:hAnsiTheme="minorHAnsi" w:cstheme="minorHAnsi"/>
          <w:lang w:eastAsia="en-US"/>
        </w:rPr>
      </w:pPr>
      <w:r w:rsidRPr="001C3843">
        <w:rPr>
          <w:rFonts w:asciiTheme="minorHAnsi" w:eastAsia="Calibri" w:hAnsiTheme="minorHAnsi" w:cstheme="minorHAnsi"/>
          <w:lang w:eastAsia="en-US"/>
        </w:rPr>
        <w:t>10:00 – 10:15 - przerwa kawowa</w:t>
      </w:r>
    </w:p>
    <w:p w14:paraId="64C36DB3" w14:textId="77777777" w:rsidR="001C3843" w:rsidRPr="001C3843" w:rsidRDefault="001C3843" w:rsidP="001C3843">
      <w:pPr>
        <w:spacing w:after="160" w:line="256" w:lineRule="auto"/>
        <w:rPr>
          <w:rFonts w:asciiTheme="minorHAnsi" w:eastAsia="Calibri" w:hAnsiTheme="minorHAnsi" w:cstheme="minorHAnsi"/>
          <w:lang w:eastAsia="en-US"/>
        </w:rPr>
      </w:pPr>
      <w:r w:rsidRPr="001C3843">
        <w:rPr>
          <w:rFonts w:asciiTheme="minorHAnsi" w:eastAsia="Calibri" w:hAnsiTheme="minorHAnsi" w:cstheme="minorHAnsi"/>
          <w:lang w:eastAsia="en-US"/>
        </w:rPr>
        <w:t>10:15 – 11:15 – Narzędzia marketingu terytorialnego</w:t>
      </w:r>
    </w:p>
    <w:p w14:paraId="38544C76" w14:textId="77777777" w:rsidR="001C3843" w:rsidRPr="001C3843" w:rsidRDefault="001C3843" w:rsidP="001C3843">
      <w:pPr>
        <w:spacing w:after="160" w:line="256" w:lineRule="auto"/>
        <w:rPr>
          <w:rFonts w:asciiTheme="minorHAnsi" w:eastAsia="Calibri" w:hAnsiTheme="minorHAnsi" w:cstheme="minorHAnsi"/>
          <w:lang w:eastAsia="en-US"/>
        </w:rPr>
      </w:pPr>
      <w:r w:rsidRPr="001C3843">
        <w:rPr>
          <w:rFonts w:asciiTheme="minorHAnsi" w:eastAsia="Calibri" w:hAnsiTheme="minorHAnsi" w:cstheme="minorHAnsi"/>
          <w:lang w:eastAsia="en-US"/>
        </w:rPr>
        <w:t>11:15 – 11:45- przerwa obiadowa</w:t>
      </w:r>
    </w:p>
    <w:p w14:paraId="15062768" w14:textId="77777777" w:rsidR="001C3843" w:rsidRPr="001C3843" w:rsidRDefault="001C3843" w:rsidP="001C3843">
      <w:pPr>
        <w:spacing w:after="160" w:line="256" w:lineRule="auto"/>
        <w:rPr>
          <w:rFonts w:asciiTheme="minorHAnsi" w:eastAsia="Calibri" w:hAnsiTheme="minorHAnsi" w:cstheme="minorHAnsi"/>
          <w:lang w:eastAsia="en-US"/>
        </w:rPr>
      </w:pPr>
      <w:r w:rsidRPr="001C3843">
        <w:rPr>
          <w:rFonts w:asciiTheme="minorHAnsi" w:eastAsia="Calibri" w:hAnsiTheme="minorHAnsi" w:cstheme="minorHAnsi"/>
          <w:lang w:eastAsia="en-US"/>
        </w:rPr>
        <w:t>11:45 – 13:15 – Dobre praktyki marketingu terytorialnego</w:t>
      </w:r>
    </w:p>
    <w:p w14:paraId="282280C6" w14:textId="77777777" w:rsidR="001C3843" w:rsidRPr="001C3843" w:rsidRDefault="001C3843" w:rsidP="001C3843">
      <w:pPr>
        <w:spacing w:after="160" w:line="256" w:lineRule="auto"/>
        <w:rPr>
          <w:rFonts w:asciiTheme="minorHAnsi" w:eastAsia="Calibri" w:hAnsiTheme="minorHAnsi" w:cstheme="minorHAnsi"/>
          <w:lang w:eastAsia="en-US"/>
        </w:rPr>
      </w:pPr>
      <w:r w:rsidRPr="001C3843">
        <w:rPr>
          <w:rFonts w:asciiTheme="minorHAnsi" w:eastAsia="Calibri" w:hAnsiTheme="minorHAnsi" w:cstheme="minorHAnsi"/>
          <w:lang w:eastAsia="en-US"/>
        </w:rPr>
        <w:t>13:15 – 13:30 – przerwa kawowa</w:t>
      </w:r>
    </w:p>
    <w:p w14:paraId="4EB2E40D" w14:textId="77777777" w:rsidR="001C3843" w:rsidRPr="001C3843" w:rsidRDefault="001C3843" w:rsidP="001C3843">
      <w:pPr>
        <w:spacing w:after="160" w:line="256" w:lineRule="auto"/>
        <w:rPr>
          <w:rFonts w:asciiTheme="minorHAnsi" w:eastAsia="Calibri" w:hAnsiTheme="minorHAnsi" w:cstheme="minorHAnsi"/>
          <w:lang w:eastAsia="en-US"/>
        </w:rPr>
      </w:pPr>
      <w:r w:rsidRPr="001C3843">
        <w:rPr>
          <w:rFonts w:asciiTheme="minorHAnsi" w:eastAsia="Calibri" w:hAnsiTheme="minorHAnsi" w:cstheme="minorHAnsi"/>
          <w:lang w:eastAsia="en-US"/>
        </w:rPr>
        <w:t>13:30  - 14:30 – sesja pytań i odpowiedzi</w:t>
      </w:r>
    </w:p>
    <w:p w14:paraId="3FE3A26F" w14:textId="77777777" w:rsidR="001C3843" w:rsidRPr="001C3843" w:rsidRDefault="001C3843" w:rsidP="001C3843">
      <w:pPr>
        <w:spacing w:after="160" w:line="256" w:lineRule="auto"/>
        <w:rPr>
          <w:rFonts w:asciiTheme="minorHAnsi" w:eastAsia="Calibri" w:hAnsiTheme="minorHAnsi" w:cstheme="minorHAnsi"/>
          <w:lang w:eastAsia="en-US"/>
        </w:rPr>
      </w:pPr>
    </w:p>
    <w:p w14:paraId="1ADB62C1" w14:textId="77777777" w:rsidR="001C3843" w:rsidRPr="001C3843" w:rsidRDefault="001C3843" w:rsidP="001C3843">
      <w:pPr>
        <w:spacing w:after="160" w:line="256" w:lineRule="auto"/>
        <w:rPr>
          <w:rFonts w:asciiTheme="minorHAnsi" w:eastAsia="Calibri" w:hAnsiTheme="minorHAnsi" w:cstheme="minorHAnsi"/>
          <w:lang w:eastAsia="en-US"/>
        </w:rPr>
      </w:pPr>
      <w:r w:rsidRPr="001C3843">
        <w:rPr>
          <w:rFonts w:asciiTheme="minorHAnsi" w:eastAsia="Calibri" w:hAnsiTheme="minorHAnsi" w:cstheme="minorHAnsi"/>
          <w:lang w:eastAsia="en-US"/>
        </w:rPr>
        <w:t>W szkoleniu będą omawiane tematy dotyczące: znaczenia marketingu terytorialnego, zasady kreowania wizerunku JST, promocja regionu (szczególnie pod kątem przyciągania inwestorów i rozwijania przedsiębiorczości) zasady współpracy z mediami, media społecznościowe, narzędzi marketingu terytorialnego, społeczeństwa obywatelskiego a wizerunek JST przykłady działań innych samorządów.</w:t>
      </w:r>
    </w:p>
    <w:p w14:paraId="6D684533" w14:textId="77777777" w:rsidR="001C3843" w:rsidRPr="001C3843" w:rsidRDefault="001C3843" w:rsidP="001C3843">
      <w:pPr>
        <w:spacing w:after="160" w:line="259" w:lineRule="auto"/>
        <w:rPr>
          <w:rFonts w:asciiTheme="minorHAnsi" w:eastAsia="Calibri" w:hAnsiTheme="minorHAnsi" w:cstheme="minorHAnsi"/>
          <w:u w:val="single"/>
          <w:lang w:eastAsia="en-US"/>
        </w:rPr>
      </w:pPr>
    </w:p>
    <w:p w14:paraId="5433B37B" w14:textId="77777777" w:rsidR="001C3843" w:rsidRPr="001C3843" w:rsidRDefault="001C3843" w:rsidP="001C3843">
      <w:pPr>
        <w:spacing w:after="160" w:line="259" w:lineRule="auto"/>
        <w:rPr>
          <w:rFonts w:asciiTheme="minorHAnsi" w:eastAsia="Calibri" w:hAnsiTheme="minorHAnsi" w:cstheme="minorHAnsi"/>
          <w:u w:val="single"/>
          <w:lang w:eastAsia="en-US"/>
        </w:rPr>
      </w:pPr>
    </w:p>
    <w:p w14:paraId="5E795C8F" w14:textId="77777777" w:rsidR="001C3843" w:rsidRPr="001C3843" w:rsidRDefault="001C3843" w:rsidP="001C3843">
      <w:pPr>
        <w:spacing w:after="160" w:line="259" w:lineRule="auto"/>
        <w:rPr>
          <w:rFonts w:asciiTheme="minorHAnsi" w:eastAsia="Calibri" w:hAnsiTheme="minorHAnsi" w:cstheme="minorHAnsi"/>
          <w:u w:val="single"/>
          <w:lang w:eastAsia="en-US"/>
        </w:rPr>
      </w:pPr>
      <w:r w:rsidRPr="001C3843">
        <w:rPr>
          <w:rFonts w:asciiTheme="minorHAnsi" w:eastAsia="Calibri" w:hAnsiTheme="minorHAnsi" w:cstheme="minorHAnsi"/>
          <w:u w:val="single"/>
          <w:lang w:eastAsia="en-US"/>
        </w:rPr>
        <w:t xml:space="preserve">Szkolenia będą prowadzone w formie on </w:t>
      </w:r>
      <w:proofErr w:type="spellStart"/>
      <w:r w:rsidRPr="001C3843">
        <w:rPr>
          <w:rFonts w:asciiTheme="minorHAnsi" w:eastAsia="Calibri" w:hAnsiTheme="minorHAnsi" w:cstheme="minorHAnsi"/>
          <w:u w:val="single"/>
          <w:lang w:eastAsia="en-US"/>
        </w:rPr>
        <w:t>line</w:t>
      </w:r>
      <w:proofErr w:type="spellEnd"/>
      <w:r w:rsidRPr="001C3843">
        <w:rPr>
          <w:rFonts w:asciiTheme="minorHAnsi" w:eastAsia="Calibri" w:hAnsiTheme="minorHAnsi" w:cstheme="minorHAnsi"/>
          <w:u w:val="single"/>
          <w:lang w:eastAsia="en-US"/>
        </w:rPr>
        <w:t xml:space="preserve">. </w:t>
      </w:r>
    </w:p>
    <w:p w14:paraId="70E0C2D9" w14:textId="77777777" w:rsidR="001C3843" w:rsidRPr="001C3843" w:rsidRDefault="001C3843" w:rsidP="001C3843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</w:p>
    <w:p w14:paraId="06DDD726" w14:textId="77777777" w:rsidR="00303662" w:rsidRPr="001C3843" w:rsidRDefault="00303662" w:rsidP="00303662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303662" w:rsidRPr="001C3843" w:rsidSect="0022152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276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7BDE" w14:textId="77777777" w:rsidR="0004201F" w:rsidRDefault="0004201F" w:rsidP="00946188">
      <w:r>
        <w:separator/>
      </w:r>
    </w:p>
  </w:endnote>
  <w:endnote w:type="continuationSeparator" w:id="0">
    <w:p w14:paraId="69D56246" w14:textId="77777777" w:rsidR="0004201F" w:rsidRDefault="0004201F" w:rsidP="0094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5A7F" w14:textId="77777777" w:rsidR="00492040" w:rsidRDefault="00436A98" w:rsidP="00EA67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39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79A7FC" w14:textId="77777777" w:rsidR="00492040" w:rsidRDefault="001C3843" w:rsidP="00761C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BEF8" w14:textId="77777777" w:rsidR="00D03CDE" w:rsidRDefault="001C3843" w:rsidP="00A978AA">
    <w:pPr>
      <w:pStyle w:val="Stopka"/>
      <w:ind w:right="360"/>
      <w:rPr>
        <w:rFonts w:ascii="Times New Roman" w:hAnsi="Times New Roman"/>
      </w:rPr>
    </w:pPr>
  </w:p>
  <w:p w14:paraId="22CE15A0" w14:textId="77777777" w:rsidR="00482EF3" w:rsidRPr="00482EF3" w:rsidRDefault="00482EF3" w:rsidP="00747B61">
    <w:pPr>
      <w:pStyle w:val="Stopka"/>
      <w:ind w:left="-284"/>
      <w:jc w:val="right"/>
      <w:rPr>
        <w:rFonts w:ascii="Times New Roman" w:hAnsi="Times New Roman"/>
        <w:sz w:val="18"/>
        <w:szCs w:val="18"/>
      </w:rPr>
    </w:pPr>
  </w:p>
  <w:p w14:paraId="57205352" w14:textId="77777777" w:rsidR="00D33E53" w:rsidRDefault="00D33E53" w:rsidP="002A0122">
    <w:pPr>
      <w:tabs>
        <w:tab w:val="center" w:pos="4536"/>
        <w:tab w:val="right" w:pos="9072"/>
      </w:tabs>
      <w:ind w:left="-993" w:right="-993"/>
      <w:rPr>
        <w:rFonts w:ascii="Arial" w:hAnsi="Arial" w:cs="Arial"/>
        <w:i/>
        <w:iCs/>
        <w:color w:val="000000"/>
        <w:sz w:val="18"/>
        <w:szCs w:val="18"/>
      </w:rPr>
    </w:pPr>
    <w:r>
      <w:rPr>
        <w:rFonts w:ascii="Arial" w:hAnsi="Arial" w:cs="Arial"/>
        <w:i/>
        <w:iCs/>
        <w:color w:val="000000"/>
        <w:sz w:val="18"/>
        <w:szCs w:val="18"/>
      </w:rPr>
      <w:t>Projekt „</w:t>
    </w:r>
    <w:r w:rsidR="00BB1F79" w:rsidRPr="00BB1F79">
      <w:rPr>
        <w:rFonts w:ascii="Arial" w:hAnsi="Arial" w:cs="Arial"/>
        <w:i/>
        <w:iCs/>
        <w:color w:val="000000"/>
        <w:sz w:val="18"/>
        <w:szCs w:val="18"/>
      </w:rPr>
      <w:t>Podniesienie standardów obsługi inwestora w województwie pomorskim</w:t>
    </w:r>
    <w:r>
      <w:rPr>
        <w:rFonts w:ascii="Arial" w:hAnsi="Arial" w:cs="Arial"/>
        <w:i/>
        <w:iCs/>
        <w:color w:val="000000"/>
        <w:sz w:val="18"/>
        <w:szCs w:val="18"/>
      </w:rPr>
      <w:t xml:space="preserve">” jest współfinansowany przez Unię Europejską </w:t>
    </w:r>
    <w:r>
      <w:rPr>
        <w:rFonts w:ascii="Arial" w:hAnsi="Arial" w:cs="Arial"/>
        <w:i/>
        <w:iCs/>
        <w:color w:val="000000"/>
        <w:sz w:val="18"/>
        <w:szCs w:val="18"/>
      </w:rPr>
      <w:br/>
      <w:t xml:space="preserve">w ramach Europejskiego Funduszu Społecznego w ramach Programu Operacyjnego Wiedza Edukacja Rozwój na lata 2014-2020. </w:t>
    </w:r>
  </w:p>
  <w:p w14:paraId="0E295379" w14:textId="77777777" w:rsidR="00D33E53" w:rsidRDefault="00D33E53" w:rsidP="00D33E53">
    <w:pPr>
      <w:tabs>
        <w:tab w:val="center" w:pos="4536"/>
        <w:tab w:val="right" w:pos="9072"/>
      </w:tabs>
      <w:ind w:left="-993" w:right="-993"/>
      <w:jc w:val="center"/>
      <w:rPr>
        <w:rFonts w:ascii="Arial" w:hAnsi="Arial" w:cs="Arial"/>
        <w:i/>
        <w:iCs/>
        <w:color w:val="000000"/>
        <w:sz w:val="18"/>
        <w:szCs w:val="18"/>
      </w:rPr>
    </w:pPr>
    <w:r>
      <w:rPr>
        <w:rFonts w:ascii="Arial" w:hAnsi="Arial" w:cs="Arial"/>
        <w:i/>
        <w:iCs/>
        <w:color w:val="000000"/>
        <w:sz w:val="18"/>
        <w:szCs w:val="18"/>
      </w:rPr>
      <w:t>Priorytet II „Efektywne polityki publiczne na rynku pracy, gospodarki i edukacji”</w:t>
    </w:r>
  </w:p>
  <w:p w14:paraId="627404E6" w14:textId="77777777" w:rsidR="00D33E53" w:rsidRDefault="00D33E53" w:rsidP="00D33E53">
    <w:pPr>
      <w:tabs>
        <w:tab w:val="center" w:pos="4536"/>
        <w:tab w:val="right" w:pos="9072"/>
      </w:tabs>
      <w:ind w:left="-993" w:right="-993"/>
      <w:jc w:val="center"/>
      <w:rPr>
        <w:rFonts w:ascii="Arial" w:hAnsi="Arial" w:cs="Arial"/>
        <w:i/>
        <w:iCs/>
        <w:color w:val="000000"/>
        <w:sz w:val="18"/>
        <w:szCs w:val="18"/>
      </w:rPr>
    </w:pPr>
    <w:r>
      <w:rPr>
        <w:rFonts w:ascii="Arial" w:hAnsi="Arial" w:cs="Arial"/>
        <w:i/>
        <w:iCs/>
        <w:color w:val="000000"/>
        <w:sz w:val="18"/>
        <w:szCs w:val="18"/>
      </w:rPr>
      <w:t>Działanie 2.18 „Wysokiej jakości usługi administracyjne”.</w:t>
    </w:r>
  </w:p>
  <w:p w14:paraId="17ECD163" w14:textId="77777777" w:rsidR="00442E2D" w:rsidRDefault="00442E2D" w:rsidP="00D33E53">
    <w:pPr>
      <w:tabs>
        <w:tab w:val="center" w:pos="4536"/>
        <w:tab w:val="right" w:pos="9072"/>
      </w:tabs>
      <w:ind w:left="-993" w:right="-993"/>
      <w:jc w:val="center"/>
      <w:rPr>
        <w:rFonts w:ascii="Arial" w:hAnsi="Arial" w:cs="Arial"/>
        <w:i/>
        <w:iCs/>
        <w:color w:val="000000"/>
        <w:sz w:val="18"/>
        <w:szCs w:val="18"/>
      </w:rPr>
    </w:pPr>
  </w:p>
  <w:p w14:paraId="732970AB" w14:textId="77777777" w:rsidR="000B3D5D" w:rsidRPr="005B5D9B" w:rsidRDefault="003658E4" w:rsidP="003658E4">
    <w:pPr>
      <w:pStyle w:val="Stopka"/>
      <w:ind w:left="-851" w:right="283" w:firstLine="851"/>
      <w:rPr>
        <w:rFonts w:ascii="Times New Roman" w:hAnsi="Times New Roman"/>
        <w:sz w:val="32"/>
      </w:rPr>
    </w:pPr>
    <w:r>
      <w:rPr>
        <w:rFonts w:ascii="Times New Roman" w:hAnsi="Times New Roman"/>
        <w:noProof/>
        <w:sz w:val="32"/>
      </w:rPr>
      <w:drawing>
        <wp:inline distT="0" distB="0" distL="0" distR="0" wp14:anchorId="5C154282" wp14:editId="36A55BBB">
          <wp:extent cx="2133600" cy="3594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/>
        <w:sz w:val="32"/>
      </w:rPr>
      <w:tab/>
    </w:r>
    <w:r>
      <w:rPr>
        <w:rFonts w:ascii="Times New Roman" w:hAnsi="Times New Roman"/>
        <w:sz w:val="32"/>
      </w:rPr>
      <w:tab/>
    </w:r>
    <w:r w:rsidR="00B42526">
      <w:rPr>
        <w:rFonts w:ascii="Times New Roman" w:hAnsi="Times New Roman"/>
        <w:noProof/>
        <w:sz w:val="32"/>
      </w:rPr>
      <w:drawing>
        <wp:inline distT="0" distB="0" distL="0" distR="0" wp14:anchorId="00BCDAFF" wp14:editId="682A15BE">
          <wp:extent cx="1758914" cy="4445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468" cy="459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C806" w14:textId="77777777" w:rsidR="00E24626" w:rsidRDefault="00E24626" w:rsidP="00E24626">
    <w:pPr>
      <w:pStyle w:val="Stopka"/>
      <w:jc w:val="center"/>
    </w:pPr>
    <w:r w:rsidRPr="005B5D9B">
      <w:rPr>
        <w:rFonts w:ascii="Times New Roman" w:hAnsi="Times New Roman"/>
        <w:i/>
        <w:iCs/>
        <w:sz w:val="20"/>
        <w:szCs w:val="18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8980" w14:textId="77777777" w:rsidR="0004201F" w:rsidRDefault="0004201F" w:rsidP="00946188">
      <w:r>
        <w:separator/>
      </w:r>
    </w:p>
  </w:footnote>
  <w:footnote w:type="continuationSeparator" w:id="0">
    <w:p w14:paraId="47E64DF5" w14:textId="77777777" w:rsidR="0004201F" w:rsidRDefault="0004201F" w:rsidP="00946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9AD7" w14:textId="77777777" w:rsidR="00492040" w:rsidRDefault="001C3843" w:rsidP="005D1CA3">
    <w:pPr>
      <w:pStyle w:val="Nagwek"/>
      <w:ind w:left="-720"/>
      <w:jc w:val="center"/>
    </w:pPr>
  </w:p>
  <w:p w14:paraId="7101F64E" w14:textId="77777777" w:rsidR="00786A88" w:rsidRDefault="00743783" w:rsidP="005D1CA3">
    <w:pPr>
      <w:pStyle w:val="Nagwek"/>
      <w:ind w:left="-720"/>
      <w:jc w:val="center"/>
    </w:pPr>
    <w:r>
      <w:rPr>
        <w:noProof/>
      </w:rPr>
      <w:drawing>
        <wp:inline distT="0" distB="0" distL="0" distR="0" wp14:anchorId="5A7A3B36" wp14:editId="1E3E6E2C">
          <wp:extent cx="6831623" cy="88265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7536" cy="891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53041F" w14:textId="77777777" w:rsidR="000B3D5D" w:rsidRDefault="001C3843" w:rsidP="00AA4475">
    <w:pPr>
      <w:tabs>
        <w:tab w:val="left" w:pos="379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1F17" w14:textId="77777777" w:rsidR="00F47139" w:rsidRDefault="00F47139">
    <w:pPr>
      <w:pStyle w:val="Nagwek"/>
    </w:pPr>
  </w:p>
  <w:p w14:paraId="67B69410" w14:textId="77777777" w:rsidR="00F47139" w:rsidRDefault="0032292F" w:rsidP="0032292F">
    <w:pPr>
      <w:pStyle w:val="Nagwek"/>
      <w:tabs>
        <w:tab w:val="clear" w:pos="9072"/>
        <w:tab w:val="right" w:pos="8789"/>
      </w:tabs>
      <w:ind w:left="-993"/>
    </w:pPr>
    <w:r>
      <w:t xml:space="preserve"> </w:t>
    </w:r>
    <w:r>
      <w:rPr>
        <w:noProof/>
      </w:rPr>
      <w:drawing>
        <wp:inline distT="0" distB="0" distL="0" distR="0" wp14:anchorId="31910134" wp14:editId="22E7EB67">
          <wp:extent cx="7048500" cy="1229304"/>
          <wp:effectExtent l="0" t="0" r="0" b="9525"/>
          <wp:docPr id="2" name="Obraz 2" descr="C:\Users\Maria Majewska\AppData\Local\Microsoft\Windows\Temporary Internet Files\Content.Word\SOIwS_stopka_dokumentow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a Majewska\AppData\Local\Microsoft\Windows\Temporary Internet Files\Content.Word\SOIwS_stopka_dokumentow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569" cy="124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A2C64"/>
    <w:multiLevelType w:val="hybridMultilevel"/>
    <w:tmpl w:val="22E4E87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5095"/>
    <w:multiLevelType w:val="hybridMultilevel"/>
    <w:tmpl w:val="396C3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E00D9"/>
    <w:multiLevelType w:val="hybridMultilevel"/>
    <w:tmpl w:val="8ADA71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BE06F5"/>
    <w:multiLevelType w:val="hybridMultilevel"/>
    <w:tmpl w:val="57781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60CA3"/>
    <w:multiLevelType w:val="hybridMultilevel"/>
    <w:tmpl w:val="529481FC"/>
    <w:lvl w:ilvl="0" w:tplc="B134B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0F59"/>
    <w:multiLevelType w:val="hybridMultilevel"/>
    <w:tmpl w:val="7D3837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50FB6"/>
    <w:multiLevelType w:val="hybridMultilevel"/>
    <w:tmpl w:val="B54217F4"/>
    <w:lvl w:ilvl="0" w:tplc="B7A85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C79B9"/>
    <w:multiLevelType w:val="hybridMultilevel"/>
    <w:tmpl w:val="EAE0167A"/>
    <w:lvl w:ilvl="0" w:tplc="8B0A95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152E4"/>
    <w:multiLevelType w:val="hybridMultilevel"/>
    <w:tmpl w:val="90B87B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88"/>
    <w:rsid w:val="00031E67"/>
    <w:rsid w:val="0004201F"/>
    <w:rsid w:val="00067F16"/>
    <w:rsid w:val="000700D1"/>
    <w:rsid w:val="000714C8"/>
    <w:rsid w:val="00077803"/>
    <w:rsid w:val="000A21FE"/>
    <w:rsid w:val="000A7F88"/>
    <w:rsid w:val="000C3971"/>
    <w:rsid w:val="000F20CE"/>
    <w:rsid w:val="00102F73"/>
    <w:rsid w:val="00113A8A"/>
    <w:rsid w:val="0011665E"/>
    <w:rsid w:val="00184B99"/>
    <w:rsid w:val="001B61D6"/>
    <w:rsid w:val="001C3843"/>
    <w:rsid w:val="001D57EF"/>
    <w:rsid w:val="001D7B5D"/>
    <w:rsid w:val="00221521"/>
    <w:rsid w:val="002228E4"/>
    <w:rsid w:val="00283D91"/>
    <w:rsid w:val="002854EA"/>
    <w:rsid w:val="002A0122"/>
    <w:rsid w:val="002A327A"/>
    <w:rsid w:val="002C34D6"/>
    <w:rsid w:val="00302803"/>
    <w:rsid w:val="00303662"/>
    <w:rsid w:val="0032292F"/>
    <w:rsid w:val="00354125"/>
    <w:rsid w:val="00357498"/>
    <w:rsid w:val="00363594"/>
    <w:rsid w:val="003658E4"/>
    <w:rsid w:val="00381381"/>
    <w:rsid w:val="003C0F3D"/>
    <w:rsid w:val="003D6874"/>
    <w:rsid w:val="003D7F6E"/>
    <w:rsid w:val="003E2777"/>
    <w:rsid w:val="003E5B0A"/>
    <w:rsid w:val="003E75A6"/>
    <w:rsid w:val="00407588"/>
    <w:rsid w:val="00436A98"/>
    <w:rsid w:val="004415DE"/>
    <w:rsid w:val="00442E2D"/>
    <w:rsid w:val="00454E9E"/>
    <w:rsid w:val="004811C6"/>
    <w:rsid w:val="00482EF3"/>
    <w:rsid w:val="004838BA"/>
    <w:rsid w:val="004C706D"/>
    <w:rsid w:val="004D45B8"/>
    <w:rsid w:val="004F4B3D"/>
    <w:rsid w:val="004F5001"/>
    <w:rsid w:val="005333CA"/>
    <w:rsid w:val="00546D23"/>
    <w:rsid w:val="005471D8"/>
    <w:rsid w:val="005B09B0"/>
    <w:rsid w:val="005B5D9B"/>
    <w:rsid w:val="005C2940"/>
    <w:rsid w:val="005C7950"/>
    <w:rsid w:val="005D1CA3"/>
    <w:rsid w:val="00636465"/>
    <w:rsid w:val="00656D10"/>
    <w:rsid w:val="00664E50"/>
    <w:rsid w:val="00670364"/>
    <w:rsid w:val="006C4F54"/>
    <w:rsid w:val="00716B16"/>
    <w:rsid w:val="0071784B"/>
    <w:rsid w:val="00743783"/>
    <w:rsid w:val="00747B61"/>
    <w:rsid w:val="007562F2"/>
    <w:rsid w:val="00760D15"/>
    <w:rsid w:val="00764DB5"/>
    <w:rsid w:val="00786A88"/>
    <w:rsid w:val="00796EC4"/>
    <w:rsid w:val="007D43C1"/>
    <w:rsid w:val="007E1F26"/>
    <w:rsid w:val="00813069"/>
    <w:rsid w:val="008454EA"/>
    <w:rsid w:val="00854980"/>
    <w:rsid w:val="00870298"/>
    <w:rsid w:val="00876F75"/>
    <w:rsid w:val="008D3942"/>
    <w:rsid w:val="008F1FE3"/>
    <w:rsid w:val="008F6A95"/>
    <w:rsid w:val="008F7C87"/>
    <w:rsid w:val="00901A63"/>
    <w:rsid w:val="00944220"/>
    <w:rsid w:val="00946188"/>
    <w:rsid w:val="009602DE"/>
    <w:rsid w:val="00997AA3"/>
    <w:rsid w:val="009D7D4E"/>
    <w:rsid w:val="009E0542"/>
    <w:rsid w:val="009F10D0"/>
    <w:rsid w:val="00A50D78"/>
    <w:rsid w:val="00A5203D"/>
    <w:rsid w:val="00A64923"/>
    <w:rsid w:val="00A978AA"/>
    <w:rsid w:val="00AA4475"/>
    <w:rsid w:val="00AF0592"/>
    <w:rsid w:val="00B11FD8"/>
    <w:rsid w:val="00B20EE1"/>
    <w:rsid w:val="00B42526"/>
    <w:rsid w:val="00B62B5A"/>
    <w:rsid w:val="00B71C07"/>
    <w:rsid w:val="00B84AEE"/>
    <w:rsid w:val="00B86D4F"/>
    <w:rsid w:val="00B95116"/>
    <w:rsid w:val="00BB1F79"/>
    <w:rsid w:val="00C525B8"/>
    <w:rsid w:val="00C561EE"/>
    <w:rsid w:val="00CA257A"/>
    <w:rsid w:val="00CA3C8E"/>
    <w:rsid w:val="00CB0DA7"/>
    <w:rsid w:val="00CB224F"/>
    <w:rsid w:val="00CB7293"/>
    <w:rsid w:val="00CF5427"/>
    <w:rsid w:val="00D30E7F"/>
    <w:rsid w:val="00D33E53"/>
    <w:rsid w:val="00D546A2"/>
    <w:rsid w:val="00D6150A"/>
    <w:rsid w:val="00D71336"/>
    <w:rsid w:val="00DB75E3"/>
    <w:rsid w:val="00DC3388"/>
    <w:rsid w:val="00E24626"/>
    <w:rsid w:val="00E26BBF"/>
    <w:rsid w:val="00E470F7"/>
    <w:rsid w:val="00EB770C"/>
    <w:rsid w:val="00EF297C"/>
    <w:rsid w:val="00F47139"/>
    <w:rsid w:val="00F60A33"/>
    <w:rsid w:val="00FC1BD5"/>
    <w:rsid w:val="00FD0ED0"/>
    <w:rsid w:val="00FD7E6E"/>
    <w:rsid w:val="00FE2766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1AD2B448"/>
  <w15:docId w15:val="{3080320E-A133-416C-93F1-39AC8CC3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188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946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6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46188"/>
  </w:style>
  <w:style w:type="table" w:styleId="Tabela-Siatka">
    <w:name w:val="Table Grid"/>
    <w:basedOn w:val="Standardowy"/>
    <w:uiPriority w:val="39"/>
    <w:rsid w:val="00B7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D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E0532-A019-4A84-9711-423066CA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Majewska</dc:creator>
  <cp:lastModifiedBy>ewelina</cp:lastModifiedBy>
  <cp:revision>2</cp:revision>
  <cp:lastPrinted>2016-09-14T08:00:00Z</cp:lastPrinted>
  <dcterms:created xsi:type="dcterms:W3CDTF">2022-02-03T10:47:00Z</dcterms:created>
  <dcterms:modified xsi:type="dcterms:W3CDTF">2022-02-03T10:47:00Z</dcterms:modified>
</cp:coreProperties>
</file>