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614D" w14:textId="4F0F8360" w:rsidR="003D01A1" w:rsidRPr="00D97064" w:rsidRDefault="003D01A1" w:rsidP="003D01A1">
      <w:pPr>
        <w:spacing w:after="0" w:line="240" w:lineRule="auto"/>
        <w:jc w:val="right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D97064">
        <w:rPr>
          <w:rFonts w:eastAsia="Times New Roman" w:cstheme="minorHAnsi"/>
          <w:b/>
          <w:iCs/>
          <w:sz w:val="18"/>
          <w:szCs w:val="18"/>
          <w:lang w:eastAsia="pl-PL"/>
        </w:rPr>
        <w:t>Załącznik nr</w:t>
      </w:r>
      <w:r w:rsidRPr="00FE5CE2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  <w:r w:rsidR="00FE5CE2" w:rsidRPr="00FE5CE2">
        <w:rPr>
          <w:rFonts w:eastAsia="Times New Roman" w:cstheme="minorHAnsi"/>
          <w:b/>
          <w:iCs/>
          <w:sz w:val="18"/>
          <w:szCs w:val="18"/>
          <w:lang w:eastAsia="pl-PL"/>
        </w:rPr>
        <w:t>8</w:t>
      </w:r>
    </w:p>
    <w:p w14:paraId="51398D08" w14:textId="77777777" w:rsidR="003D01A1" w:rsidRPr="00D97064" w:rsidRDefault="003D01A1" w:rsidP="003D01A1">
      <w:pPr>
        <w:spacing w:after="0" w:line="240" w:lineRule="auto"/>
        <w:jc w:val="right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97064">
        <w:rPr>
          <w:rFonts w:eastAsia="Times New Roman" w:cstheme="minorHAnsi"/>
          <w:sz w:val="18"/>
          <w:szCs w:val="18"/>
          <w:lang w:eastAsia="pl-PL"/>
        </w:rPr>
        <w:t xml:space="preserve">do zapytania ofertowego </w:t>
      </w:r>
      <w:bookmarkStart w:id="0" w:name="_Hlk190958256"/>
      <w:r w:rsidRPr="00D97064">
        <w:rPr>
          <w:rFonts w:eastAsia="Times New Roman" w:cstheme="minorHAnsi"/>
          <w:sz w:val="18"/>
          <w:szCs w:val="18"/>
          <w:lang w:eastAsia="pl-PL"/>
        </w:rPr>
        <w:t>na zakup i dostawę sprzętu komputerowego</w:t>
      </w:r>
      <w:bookmarkEnd w:id="0"/>
    </w:p>
    <w:p w14:paraId="13AFC4DE" w14:textId="6FD6BF5E" w:rsidR="00860CE5" w:rsidRPr="00F20BC7" w:rsidRDefault="00860CE5" w:rsidP="00B51ADB">
      <w:pPr>
        <w:spacing w:after="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9FDB687" w14:textId="1EEF2276" w:rsidR="00527A01" w:rsidRPr="00F20BC7" w:rsidRDefault="00F0453D" w:rsidP="00335555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F20BC7">
        <w:rPr>
          <w:rFonts w:eastAsia="Calibri" w:cstheme="minorHAnsi"/>
          <w:b/>
          <w:sz w:val="20"/>
          <w:szCs w:val="20"/>
        </w:rPr>
        <w:t xml:space="preserve">ZESTAWIENIE </w:t>
      </w:r>
      <w:r w:rsidR="006042A8" w:rsidRPr="00F20BC7">
        <w:rPr>
          <w:rFonts w:eastAsia="Calibri" w:cstheme="minorHAnsi"/>
          <w:b/>
          <w:sz w:val="20"/>
          <w:szCs w:val="20"/>
        </w:rPr>
        <w:t xml:space="preserve">MINIMALNYCH </w:t>
      </w:r>
      <w:r w:rsidRPr="00F20BC7">
        <w:rPr>
          <w:rFonts w:eastAsia="Calibri" w:cstheme="minorHAnsi"/>
          <w:b/>
          <w:sz w:val="20"/>
          <w:szCs w:val="20"/>
        </w:rPr>
        <w:t xml:space="preserve">PARAMETRÓW </w:t>
      </w:r>
      <w:r w:rsidR="00B51ADB" w:rsidRPr="00F20BC7">
        <w:rPr>
          <w:rFonts w:eastAsia="Calibri" w:cstheme="minorHAnsi"/>
          <w:b/>
          <w:sz w:val="20"/>
          <w:szCs w:val="20"/>
        </w:rPr>
        <w:t>TECHNICZ</w:t>
      </w:r>
      <w:r w:rsidRPr="00F20BC7">
        <w:rPr>
          <w:rFonts w:eastAsia="Calibri" w:cstheme="minorHAnsi"/>
          <w:b/>
          <w:sz w:val="20"/>
          <w:szCs w:val="20"/>
        </w:rPr>
        <w:t>NYCH</w:t>
      </w:r>
    </w:p>
    <w:tbl>
      <w:tblPr>
        <w:tblStyle w:val="Tabela-Siatka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694"/>
        <w:gridCol w:w="1701"/>
        <w:gridCol w:w="2409"/>
      </w:tblGrid>
      <w:tr w:rsidR="00527A01" w:rsidRPr="00F20BC7" w14:paraId="668E53BA" w14:textId="6087530C" w:rsidTr="00FB0472">
        <w:trPr>
          <w:trHeight w:val="350"/>
          <w:jc w:val="center"/>
        </w:trPr>
        <w:tc>
          <w:tcPr>
            <w:tcW w:w="1134" w:type="dxa"/>
            <w:shd w:val="clear" w:color="auto" w:fill="AFAFAF" w:themeFill="text2" w:themeFillShade="BF"/>
          </w:tcPr>
          <w:p w14:paraId="15504504" w14:textId="7F699617" w:rsidR="00527A01" w:rsidRPr="00F20BC7" w:rsidRDefault="00527A01" w:rsidP="0059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br/>
              <w:t>Nazwa</w:t>
            </w:r>
          </w:p>
        </w:tc>
        <w:tc>
          <w:tcPr>
            <w:tcW w:w="9498" w:type="dxa"/>
            <w:gridSpan w:val="2"/>
            <w:shd w:val="clear" w:color="auto" w:fill="AFAFAF" w:themeFill="text2" w:themeFillShade="BF"/>
          </w:tcPr>
          <w:p w14:paraId="43747A8D" w14:textId="154B28D1" w:rsidR="00527A01" w:rsidRPr="00F20BC7" w:rsidRDefault="00527A01" w:rsidP="0059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br/>
              <w:t>Wymagane parametry techniczne</w:t>
            </w:r>
          </w:p>
        </w:tc>
        <w:tc>
          <w:tcPr>
            <w:tcW w:w="1701" w:type="dxa"/>
            <w:shd w:val="clear" w:color="auto" w:fill="AFAFAF" w:themeFill="text2" w:themeFillShade="BF"/>
          </w:tcPr>
          <w:p w14:paraId="05750DFD" w14:textId="1092A947" w:rsidR="00527A01" w:rsidRPr="00F20BC7" w:rsidRDefault="00527A01" w:rsidP="00227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br/>
              <w:t>Parametr wymagany</w:t>
            </w:r>
          </w:p>
        </w:tc>
        <w:tc>
          <w:tcPr>
            <w:tcW w:w="2409" w:type="dxa"/>
            <w:shd w:val="clear" w:color="auto" w:fill="AFAFAF" w:themeFill="text2" w:themeFillShade="BF"/>
          </w:tcPr>
          <w:p w14:paraId="4289EE51" w14:textId="443EB35B" w:rsidR="00527A01" w:rsidRPr="00F20BC7" w:rsidRDefault="00527A01" w:rsidP="005946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br/>
              <w:t>Parametr oferowany</w:t>
            </w:r>
            <w:r w:rsidRPr="00F20BC7">
              <w:rPr>
                <w:rFonts w:cstheme="minorHAnsi"/>
                <w:b/>
                <w:sz w:val="20"/>
                <w:szCs w:val="20"/>
              </w:rPr>
              <w:br/>
              <w:t>(podać)</w:t>
            </w:r>
          </w:p>
        </w:tc>
      </w:tr>
      <w:tr w:rsidR="00E539B3" w:rsidRPr="00F20BC7" w14:paraId="7CCDB530" w14:textId="77777777" w:rsidTr="00FB3A3A">
        <w:trPr>
          <w:trHeight w:val="350"/>
          <w:jc w:val="center"/>
        </w:trPr>
        <w:tc>
          <w:tcPr>
            <w:tcW w:w="1134" w:type="dxa"/>
            <w:shd w:val="clear" w:color="auto" w:fill="EAEAEA" w:themeFill="text2"/>
          </w:tcPr>
          <w:p w14:paraId="5EE9DF57" w14:textId="30C0AF5A" w:rsidR="00E539B3" w:rsidRPr="00F20BC7" w:rsidRDefault="00E539B3" w:rsidP="00C921F4">
            <w:pPr>
              <w:pStyle w:val="Akapitzlist"/>
              <w:numPr>
                <w:ilvl w:val="0"/>
                <w:numId w:val="30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5FFC2FD5" w14:textId="4410987D" w:rsidR="00E539B3" w:rsidRPr="00F20BC7" w:rsidRDefault="00E539B3" w:rsidP="00B17511">
            <w:pPr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 xml:space="preserve">Producent, </w:t>
            </w:r>
            <w:r w:rsidR="006364AC">
              <w:rPr>
                <w:rFonts w:cstheme="minorHAnsi"/>
                <w:b/>
                <w:sz w:val="20"/>
                <w:szCs w:val="20"/>
              </w:rPr>
              <w:t>model</w:t>
            </w:r>
            <w:r w:rsidRPr="00F20BC7">
              <w:rPr>
                <w:rFonts w:cstheme="minorHAnsi"/>
                <w:b/>
                <w:sz w:val="20"/>
                <w:szCs w:val="20"/>
              </w:rPr>
              <w:t>,  rok produkcji</w:t>
            </w:r>
            <w:r w:rsidRPr="00F20BC7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6804" w:type="dxa"/>
            <w:gridSpan w:val="3"/>
            <w:shd w:val="clear" w:color="auto" w:fill="FFFFFF" w:themeFill="background1"/>
          </w:tcPr>
          <w:p w14:paraId="64070813" w14:textId="7A7E7284" w:rsidR="00E539B3" w:rsidRPr="00F20BC7" w:rsidRDefault="00E539B3" w:rsidP="00B1751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6231" w:rsidRPr="00F20BC7" w14:paraId="76C015C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65118A88" w14:textId="78CB488D" w:rsidR="00B96231" w:rsidRPr="00F20BC7" w:rsidRDefault="00B96231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7BD35DBD" w14:textId="4EAF5849" w:rsidR="00B96231" w:rsidRPr="00F20BC7" w:rsidRDefault="00B96231" w:rsidP="009222E3">
            <w:pPr>
              <w:jc w:val="both"/>
              <w:rPr>
                <w:rFonts w:cstheme="minorHAnsi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</w:tr>
      <w:tr w:rsidR="009222E3" w:rsidRPr="00F20BC7" w14:paraId="687ABCB3" w14:textId="01F98F3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3734858" w14:textId="1B805411" w:rsidR="009222E3" w:rsidRPr="003D01A1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8AB236C" w14:textId="1B3071BC" w:rsidR="009222E3" w:rsidRPr="003D01A1" w:rsidRDefault="00006D7A" w:rsidP="009222E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 xml:space="preserve">Przekątna ekranu </w:t>
            </w:r>
            <w:r w:rsidR="006042A8" w:rsidRPr="003D01A1">
              <w:rPr>
                <w:rFonts w:cstheme="minorHAnsi"/>
                <w:sz w:val="16"/>
                <w:szCs w:val="16"/>
              </w:rPr>
              <w:t>16</w:t>
            </w:r>
            <w:r w:rsidR="009222E3" w:rsidRPr="003D01A1">
              <w:rPr>
                <w:rFonts w:cstheme="minorHAnsi"/>
                <w:sz w:val="16"/>
                <w:szCs w:val="16"/>
              </w:rPr>
              <w:t>” FHD</w:t>
            </w:r>
            <w:r w:rsidR="00D6278F" w:rsidRPr="003D01A1">
              <w:rPr>
                <w:rFonts w:cstheme="minorHAnsi"/>
                <w:sz w:val="16"/>
                <w:szCs w:val="16"/>
              </w:rPr>
              <w:t>, proporcje 16:10</w:t>
            </w:r>
          </w:p>
        </w:tc>
        <w:tc>
          <w:tcPr>
            <w:tcW w:w="1701" w:type="dxa"/>
          </w:tcPr>
          <w:p w14:paraId="37259FE3" w14:textId="1AB83FD1" w:rsidR="009222E3" w:rsidRPr="003D01A1" w:rsidRDefault="009222E3" w:rsidP="009222E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DF8336E" w14:textId="77777777" w:rsidR="009222E3" w:rsidRPr="00F20BC7" w:rsidRDefault="009222E3" w:rsidP="009222E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006D7A" w:rsidRPr="00F20BC7" w14:paraId="2247A07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CD744AF" w14:textId="73EC3DA7" w:rsidR="00006D7A" w:rsidRPr="003D01A1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2972C757" w14:textId="7372684D" w:rsidR="00006D7A" w:rsidRPr="003D01A1" w:rsidRDefault="00006D7A" w:rsidP="009222E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Rozdzielczość ekranu</w:t>
            </w:r>
            <w:r w:rsidR="000F0DA6" w:rsidRPr="003D01A1">
              <w:rPr>
                <w:rFonts w:cstheme="minorHAnsi"/>
                <w:sz w:val="16"/>
                <w:szCs w:val="16"/>
              </w:rPr>
              <w:t xml:space="preserve"> FHD+</w:t>
            </w:r>
            <w:r w:rsidRPr="003D01A1">
              <w:rPr>
                <w:rFonts w:cstheme="minorHAnsi"/>
                <w:sz w:val="16"/>
                <w:szCs w:val="16"/>
              </w:rPr>
              <w:t xml:space="preserve"> 1920 x 1</w:t>
            </w:r>
            <w:r w:rsidR="000F0DA6" w:rsidRPr="003D01A1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33561F4F" w14:textId="082BE02B" w:rsidR="00006D7A" w:rsidRPr="003D01A1" w:rsidRDefault="00006D7A" w:rsidP="009222E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9FBF737" w14:textId="77777777" w:rsidR="00006D7A" w:rsidRPr="00F20BC7" w:rsidRDefault="00006D7A" w:rsidP="009222E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F6493" w:rsidRPr="00F20BC7" w14:paraId="6AD84FBD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60AB77A" w14:textId="4906186B" w:rsidR="00FF6493" w:rsidRPr="003D01A1" w:rsidRDefault="002C0183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442DA0FB" w14:textId="6FA5F7EC" w:rsidR="00FF6493" w:rsidRPr="003D01A1" w:rsidRDefault="000F0DA6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Pokrycie barw 45% NTSC</w:t>
            </w:r>
            <w:r w:rsidR="00FF6493" w:rsidRPr="003D01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58598F9" w14:textId="42D7A959" w:rsidR="00FF6493" w:rsidRPr="003D01A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14A4F7E" w14:textId="77777777" w:rsidR="00FF6493" w:rsidRPr="00F20BC7" w:rsidRDefault="00FF6493" w:rsidP="00FF649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006D7A" w:rsidRPr="00F20BC7" w14:paraId="539372E2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856FEA3" w14:textId="7B570DED" w:rsidR="00006D7A" w:rsidRPr="003D01A1" w:rsidRDefault="002C0183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7C738961" w14:textId="47240681" w:rsidR="00006D7A" w:rsidRPr="003D01A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Typ matrycy: IPS</w:t>
            </w:r>
          </w:p>
        </w:tc>
        <w:tc>
          <w:tcPr>
            <w:tcW w:w="1701" w:type="dxa"/>
          </w:tcPr>
          <w:p w14:paraId="776A4A17" w14:textId="238CCDA6" w:rsidR="00006D7A" w:rsidRPr="003D01A1" w:rsidRDefault="004B25B1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3A95E4C" w14:textId="77777777" w:rsidR="00006D7A" w:rsidRPr="00F20BC7" w:rsidRDefault="00006D7A" w:rsidP="00FF649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F6493" w:rsidRPr="00F20BC7" w14:paraId="717E145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9E783C4" w14:textId="1F1F448D" w:rsidR="00FF6493" w:rsidRPr="003D01A1" w:rsidRDefault="002C0183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11B6B2AC" w14:textId="6AD8CCFF" w:rsidR="00FF6493" w:rsidRPr="003D01A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P</w:t>
            </w:r>
            <w:r w:rsidR="00FF6493" w:rsidRPr="003D01A1">
              <w:rPr>
                <w:rFonts w:cstheme="minorHAnsi"/>
                <w:sz w:val="16"/>
                <w:szCs w:val="16"/>
              </w:rPr>
              <w:t>owłoka przeciwodblaskowa</w:t>
            </w:r>
          </w:p>
        </w:tc>
        <w:tc>
          <w:tcPr>
            <w:tcW w:w="1701" w:type="dxa"/>
          </w:tcPr>
          <w:p w14:paraId="28F13A5E" w14:textId="6688A581" w:rsidR="00FF6493" w:rsidRPr="003D01A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958DF5F" w14:textId="77777777" w:rsidR="00FF6493" w:rsidRPr="00F20BC7" w:rsidRDefault="00FF6493" w:rsidP="00FF649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FF6493" w:rsidRPr="00F20BC7" w14:paraId="0BAB935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F0F3F49" w14:textId="006643B4" w:rsidR="00FF6493" w:rsidRPr="003D01A1" w:rsidRDefault="002C0183" w:rsidP="00FF649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9498" w:type="dxa"/>
            <w:gridSpan w:val="2"/>
          </w:tcPr>
          <w:p w14:paraId="16FBA47B" w14:textId="2D8AF69F" w:rsidR="00FF6493" w:rsidRPr="003D01A1" w:rsidRDefault="00006D7A" w:rsidP="00FF6493">
            <w:pPr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J</w:t>
            </w:r>
            <w:r w:rsidR="00FF6493" w:rsidRPr="003D01A1">
              <w:rPr>
                <w:rFonts w:cstheme="minorHAnsi"/>
                <w:sz w:val="16"/>
                <w:szCs w:val="16"/>
              </w:rPr>
              <w:t xml:space="preserve">asność </w:t>
            </w:r>
            <w:r w:rsidR="006042A8" w:rsidRPr="003D01A1">
              <w:rPr>
                <w:rFonts w:cstheme="minorHAnsi"/>
                <w:sz w:val="16"/>
                <w:szCs w:val="16"/>
              </w:rPr>
              <w:t>3</w:t>
            </w:r>
            <w:r w:rsidR="00FF6493" w:rsidRPr="003D01A1">
              <w:rPr>
                <w:rFonts w:cstheme="minorHAnsi"/>
                <w:sz w:val="16"/>
                <w:szCs w:val="16"/>
              </w:rPr>
              <w:t>00 cd/m2</w:t>
            </w:r>
          </w:p>
        </w:tc>
        <w:tc>
          <w:tcPr>
            <w:tcW w:w="1701" w:type="dxa"/>
          </w:tcPr>
          <w:p w14:paraId="4EE1D375" w14:textId="3CFD5496" w:rsidR="00FF6493" w:rsidRPr="003D01A1" w:rsidRDefault="00FF6493" w:rsidP="00FF6493">
            <w:pPr>
              <w:jc w:val="center"/>
              <w:outlineLvl w:val="0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87A0200" w14:textId="77777777" w:rsidR="00FF6493" w:rsidRPr="00F20BC7" w:rsidRDefault="00FF6493" w:rsidP="00FF649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054750" w:rsidRPr="00F20BC7" w14:paraId="5122FA62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2AF3ED99" w14:textId="05EF7031" w:rsidR="00054750" w:rsidRPr="00F20BC7" w:rsidRDefault="00722CA9" w:rsidP="00FF64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III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4306F1A" w14:textId="37EBEBCC" w:rsidR="00054750" w:rsidRPr="00F20BC7" w:rsidRDefault="00054750" w:rsidP="00FF6493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</w:tr>
      <w:tr w:rsidR="009222E3" w:rsidRPr="00F20BC7" w14:paraId="65E0BAD8" w14:textId="15D9E5DF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7A61065" w14:textId="3CC9AB47" w:rsidR="009222E3" w:rsidRPr="003D01A1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8CFC5B6" w14:textId="537DB9D8" w:rsidR="009222E3" w:rsidRPr="003D01A1" w:rsidRDefault="009222E3" w:rsidP="00F20BC7">
            <w:pPr>
              <w:jc w:val="both"/>
              <w:rPr>
                <w:rFonts w:cstheme="minorHAnsi"/>
                <w:color w:val="EE0000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Procesor osiągający w</w:t>
            </w:r>
            <w:r w:rsidR="006042A8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 teście PassMark Performance Test  co najmniej 17</w:t>
            </w:r>
            <w:r w:rsidR="00241CC6" w:rsidRPr="003D01A1">
              <w:rPr>
                <w:rFonts w:cstheme="minorHAnsi"/>
                <w:sz w:val="16"/>
                <w:szCs w:val="16"/>
              </w:rPr>
              <w:t>370</w:t>
            </w:r>
            <w:r w:rsidRPr="003D01A1">
              <w:rPr>
                <w:rFonts w:cstheme="minorHAnsi"/>
                <w:sz w:val="16"/>
                <w:szCs w:val="16"/>
              </w:rPr>
              <w:t xml:space="preserve"> punktów</w:t>
            </w:r>
            <w:r w:rsidR="006042A8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 w</w:t>
            </w:r>
            <w:r w:rsidR="006042A8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 kategorii Average CPU Mark  </w:t>
            </w:r>
            <w:r w:rsidR="00450391" w:rsidRPr="003D01A1">
              <w:rPr>
                <w:rFonts w:cstheme="minorHAnsi"/>
                <w:sz w:val="16"/>
                <w:szCs w:val="16"/>
              </w:rPr>
              <w:t xml:space="preserve">na dzień </w:t>
            </w:r>
            <w:r w:rsidR="000F0DA6" w:rsidRPr="00FE5CE2">
              <w:rPr>
                <w:rFonts w:cstheme="minorHAnsi"/>
                <w:sz w:val="16"/>
                <w:szCs w:val="16"/>
              </w:rPr>
              <w:t>1</w:t>
            </w:r>
            <w:r w:rsidR="00241CC6" w:rsidRPr="00FE5CE2">
              <w:rPr>
                <w:rFonts w:cstheme="minorHAnsi"/>
                <w:sz w:val="16"/>
                <w:szCs w:val="16"/>
              </w:rPr>
              <w:t>0</w:t>
            </w:r>
            <w:r w:rsidR="00450391" w:rsidRPr="00FE5CE2">
              <w:rPr>
                <w:rFonts w:cstheme="minorHAnsi"/>
                <w:sz w:val="16"/>
                <w:szCs w:val="16"/>
              </w:rPr>
              <w:t>.0</w:t>
            </w:r>
            <w:r w:rsidR="000F0DA6" w:rsidRPr="00FE5CE2">
              <w:rPr>
                <w:rFonts w:cstheme="minorHAnsi"/>
                <w:sz w:val="16"/>
                <w:szCs w:val="16"/>
              </w:rPr>
              <w:t>6</w:t>
            </w:r>
            <w:r w:rsidR="00450391" w:rsidRPr="00FE5CE2">
              <w:rPr>
                <w:rFonts w:cstheme="minorHAnsi"/>
                <w:sz w:val="16"/>
                <w:szCs w:val="16"/>
              </w:rPr>
              <w:t>.2025</w:t>
            </w:r>
            <w:r w:rsidR="006042A8" w:rsidRPr="00FE5CE2">
              <w:rPr>
                <w:rFonts w:cstheme="minorHAnsi"/>
                <w:sz w:val="16"/>
                <w:szCs w:val="16"/>
              </w:rPr>
              <w:t>,</w:t>
            </w:r>
            <w:r w:rsidR="006042A8" w:rsidRPr="003D01A1">
              <w:rPr>
                <w:rFonts w:cstheme="minorHAnsi"/>
                <w:sz w:val="16"/>
                <w:szCs w:val="16"/>
              </w:rPr>
              <w:t xml:space="preserve"> 12 rdzeni, 12MB pamięci podręcznej, obsługa pamięci </w:t>
            </w:r>
            <w:r w:rsidR="00EF50DC" w:rsidRPr="003D01A1">
              <w:rPr>
                <w:rFonts w:cstheme="minorHAnsi"/>
                <w:sz w:val="16"/>
                <w:szCs w:val="16"/>
              </w:rPr>
              <w:t xml:space="preserve">typu </w:t>
            </w:r>
            <w:r w:rsidR="006042A8" w:rsidRPr="003D01A1">
              <w:rPr>
                <w:rFonts w:cstheme="minorHAnsi"/>
                <w:sz w:val="16"/>
                <w:szCs w:val="16"/>
              </w:rPr>
              <w:t>DDR5, zintegrowany CPU, GPU, NPU</w:t>
            </w:r>
            <w:r w:rsidR="001E7275" w:rsidRPr="003D01A1">
              <w:rPr>
                <w:rFonts w:cstheme="minorHAnsi"/>
                <w:sz w:val="16"/>
                <w:szCs w:val="16"/>
              </w:rPr>
              <w:t xml:space="preserve"> 12 PTOPS</w:t>
            </w:r>
            <w:r w:rsidR="00EF50DC" w:rsidRPr="003D01A1">
              <w:rPr>
                <w:rFonts w:cstheme="minorHAnsi"/>
                <w:sz w:val="16"/>
                <w:szCs w:val="16"/>
              </w:rPr>
              <w:t>, taktowanie do 4,9GHz</w:t>
            </w:r>
            <w:r w:rsidR="001E7275" w:rsidRPr="003D01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FE9AE16" w14:textId="1CF5CBC0" w:rsidR="009222E3" w:rsidRPr="003D01A1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3545D7F" w14:textId="77777777" w:rsidR="009222E3" w:rsidRPr="00F20BC7" w:rsidRDefault="009222E3" w:rsidP="009222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4750" w:rsidRPr="00F20BC7" w14:paraId="066F7964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22AB88C3" w14:textId="4DAFBB5A" w:rsidR="00054750" w:rsidRPr="00F20BC7" w:rsidRDefault="00722CA9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3885F75D" w14:textId="1D128E04" w:rsidR="00054750" w:rsidRPr="00F20BC7" w:rsidRDefault="00054750" w:rsidP="009222E3">
            <w:pPr>
              <w:jc w:val="both"/>
              <w:rPr>
                <w:rFonts w:cstheme="minorHAnsi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</w:tr>
      <w:tr w:rsidR="009222E3" w:rsidRPr="00F20BC7" w14:paraId="67187339" w14:textId="3693C7E6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96CE79A" w14:textId="20B53154" w:rsidR="009222E3" w:rsidRPr="003D01A1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1FDF7CE" w14:textId="404D7567" w:rsidR="009222E3" w:rsidRPr="003D01A1" w:rsidRDefault="009222E3" w:rsidP="00F20BC7">
            <w:pPr>
              <w:jc w:val="both"/>
              <w:rPr>
                <w:rFonts w:cstheme="minorHAnsi"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>32GB DDR5, 5600MT/s w</w:t>
            </w:r>
            <w:r w:rsidR="00EF50DC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 postaci dwóch modułów </w:t>
            </w:r>
            <w:r w:rsidR="00EF50DC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16 GB (Dual), możliwość rozbudowy do min. 64GB, min. </w:t>
            </w:r>
            <w:r w:rsidR="001E7275" w:rsidRPr="003D01A1">
              <w:rPr>
                <w:rFonts w:cstheme="minorHAnsi"/>
                <w:sz w:val="16"/>
                <w:szCs w:val="16"/>
              </w:rPr>
              <w:t>d</w:t>
            </w:r>
            <w:r w:rsidRPr="003D01A1">
              <w:rPr>
                <w:rFonts w:cstheme="minorHAnsi"/>
                <w:sz w:val="16"/>
                <w:szCs w:val="16"/>
              </w:rPr>
              <w:t>wa</w:t>
            </w:r>
            <w:r w:rsidR="001E7275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 xml:space="preserve"> sloty </w:t>
            </w:r>
            <w:r w:rsidR="001E7275" w:rsidRPr="003D01A1">
              <w:rPr>
                <w:rFonts w:cstheme="minorHAnsi"/>
                <w:sz w:val="16"/>
                <w:szCs w:val="16"/>
              </w:rPr>
              <w:t xml:space="preserve"> </w:t>
            </w:r>
            <w:r w:rsidRPr="003D01A1">
              <w:rPr>
                <w:rFonts w:cstheme="minorHAnsi"/>
                <w:sz w:val="16"/>
                <w:szCs w:val="16"/>
              </w:rPr>
              <w:t>na pamięć.</w:t>
            </w:r>
          </w:p>
        </w:tc>
        <w:tc>
          <w:tcPr>
            <w:tcW w:w="1701" w:type="dxa"/>
          </w:tcPr>
          <w:p w14:paraId="363C4851" w14:textId="30F68A0A" w:rsidR="009222E3" w:rsidRPr="003D01A1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E689892" w14:textId="77777777" w:rsidR="009222E3" w:rsidRPr="00F20BC7" w:rsidRDefault="009222E3" w:rsidP="009222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4750" w:rsidRPr="00F20BC7" w14:paraId="58149AE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64A8A2A" w14:textId="69B35B54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DF055B4" w14:textId="60F7B4D3" w:rsidR="00054750" w:rsidRPr="00F20BC7" w:rsidRDefault="00054750" w:rsidP="00F20BC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</w:tr>
      <w:tr w:rsidR="009222E3" w:rsidRPr="00F20BC7" w14:paraId="53D3C4C3" w14:textId="6DB206F5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009464C" w14:textId="3A3DD6B1" w:rsidR="009222E3" w:rsidRPr="003D01A1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EDA9D5C" w14:textId="141DD58C" w:rsidR="009222E3" w:rsidRPr="003D01A1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1TB SSD M.2 2280 TLC PCIe NVMe 4th gen</w:t>
            </w:r>
          </w:p>
        </w:tc>
        <w:tc>
          <w:tcPr>
            <w:tcW w:w="1701" w:type="dxa"/>
          </w:tcPr>
          <w:p w14:paraId="777A7045" w14:textId="54A53B8F" w:rsidR="009222E3" w:rsidRPr="003D01A1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D01A1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1C1D0C0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6FA46E45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28A3129" w14:textId="20C388CC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VI.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0253D10" w14:textId="503DA032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</w:tr>
      <w:tr w:rsidR="009222E3" w:rsidRPr="00F20BC7" w14:paraId="0A243726" w14:textId="637237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E304DDE" w14:textId="5A900F3E" w:rsidR="009222E3" w:rsidRPr="003D01A1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1E284678" w14:textId="01512320" w:rsidR="009222E3" w:rsidRPr="003D01A1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D01A1">
              <w:rPr>
                <w:rFonts w:cstheme="minorHAnsi"/>
                <w:sz w:val="16"/>
                <w:szCs w:val="16"/>
              </w:rPr>
              <w:t xml:space="preserve">1x HDMI </w:t>
            </w:r>
            <w:r w:rsidRPr="003D01A1">
              <w:rPr>
                <w:rFonts w:cstheme="minorHAnsi"/>
                <w:b/>
                <w:bCs/>
                <w:sz w:val="16"/>
                <w:szCs w:val="16"/>
              </w:rPr>
              <w:t xml:space="preserve">2.1, </w:t>
            </w:r>
            <w:r w:rsidRPr="003D01A1">
              <w:rPr>
                <w:rFonts w:cstheme="minorHAnsi"/>
                <w:sz w:val="16"/>
                <w:szCs w:val="16"/>
              </w:rPr>
              <w:t>2x USB 3.2 typ A, 2x Thunderbolt 4 z trybem alternatywnym DisplayPort/USB Type-C/USB4/PowerDelivery, 1x Ethernet RJ45</w:t>
            </w:r>
            <w:r w:rsidR="00592E05" w:rsidRPr="003D01A1">
              <w:rPr>
                <w:rFonts w:cstheme="minorHAnsi"/>
                <w:sz w:val="16"/>
                <w:szCs w:val="16"/>
              </w:rPr>
              <w:t xml:space="preserve"> 1Gb/s</w:t>
            </w:r>
            <w:r w:rsidRPr="003D01A1">
              <w:rPr>
                <w:rFonts w:cstheme="minorHAnsi"/>
                <w:sz w:val="16"/>
                <w:szCs w:val="16"/>
              </w:rPr>
              <w:t>, port audio combo (słuchawki i mikrofon), 1x gniazdo kart microSD, gniazdo linki zabezpieczającej</w:t>
            </w:r>
          </w:p>
        </w:tc>
        <w:tc>
          <w:tcPr>
            <w:tcW w:w="1701" w:type="dxa"/>
          </w:tcPr>
          <w:p w14:paraId="29E99ADF" w14:textId="094DCCB4" w:rsidR="009222E3" w:rsidRPr="003D01A1" w:rsidRDefault="009222E3" w:rsidP="009222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01A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FC37814" w14:textId="77777777" w:rsidR="009222E3" w:rsidRPr="00F20BC7" w:rsidRDefault="009222E3" w:rsidP="009222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54750" w:rsidRPr="00F20BC7" w14:paraId="406BCD6C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BEE590C" w14:textId="0863C770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lastRenderedPageBreak/>
              <w:t>VII.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0BF27F0" w14:textId="2FDED4D9" w:rsidR="00054750" w:rsidRPr="00F20BC7" w:rsidRDefault="00054750" w:rsidP="00F20BC7">
            <w:pPr>
              <w:jc w:val="both"/>
              <w:rPr>
                <w:rFonts w:cstheme="minorHAnsi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</w:tr>
      <w:tr w:rsidR="009222E3" w:rsidRPr="00F20BC7" w14:paraId="092AE385" w14:textId="78E26A0F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A646035" w14:textId="64B2052D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7CB9BF5" w14:textId="77777777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Zintegrowana z procesorem.</w:t>
            </w:r>
          </w:p>
        </w:tc>
        <w:tc>
          <w:tcPr>
            <w:tcW w:w="1701" w:type="dxa"/>
          </w:tcPr>
          <w:p w14:paraId="1BF4149B" w14:textId="4912A82A" w:rsidR="009222E3" w:rsidRPr="00482D2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10BB6A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5F82E33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7AB0804" w14:textId="171C3155" w:rsidR="00054750" w:rsidRPr="00F20BC7" w:rsidRDefault="00722CA9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VII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6E2012EC" w14:textId="208583FA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</w:tr>
      <w:tr w:rsidR="009222E3" w:rsidRPr="00F20BC7" w14:paraId="482E2F1F" w14:textId="596A685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670CCE" w14:textId="1EEE6D44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387B4C1" w14:textId="3ADEB3F6" w:rsidR="009222E3" w:rsidRPr="00482D20" w:rsidRDefault="009222E3" w:rsidP="00F20BC7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 xml:space="preserve">Klawiatura w układzie QWERTY z wydzieloną klawiaturą numeryczną, z wbudowanym podświetleniem, min 98 klawiszy. Wszystkie klawisze funkcyjne typu: mute, regulacja głośności, print screen dostępne w ciągu klawiszy F1-F12. </w:t>
            </w:r>
          </w:p>
        </w:tc>
        <w:tc>
          <w:tcPr>
            <w:tcW w:w="1701" w:type="dxa"/>
          </w:tcPr>
          <w:p w14:paraId="5FE75C82" w14:textId="3E8C8D97" w:rsidR="009222E3" w:rsidRPr="00482D2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  <w:r w:rsidRPr="00482D20"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62321611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2E50726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6E4C134" w14:textId="7AC0E131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00D4C5A1" w14:textId="5E635E6A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Dedykowane klawisze do : wyciszenia głośników, wyciszenia mikrofonów, regulacja głośności, regulacja podświetlenia klawiatury, regulacja jasności ekranu. Dedykowany klawisz dla copilot</w:t>
            </w:r>
          </w:p>
        </w:tc>
        <w:tc>
          <w:tcPr>
            <w:tcW w:w="1701" w:type="dxa"/>
          </w:tcPr>
          <w:p w14:paraId="7DAE6DE1" w14:textId="53163367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7BA3A0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1F19E086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2F8C2EA" w14:textId="2F9D41B4" w:rsidR="00054750" w:rsidRPr="00F20BC7" w:rsidRDefault="00722CA9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F92D59D" w14:textId="64BB21DE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</w:tr>
      <w:tr w:rsidR="009222E3" w:rsidRPr="00F20BC7" w14:paraId="37884B5C" w14:textId="36856E0E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ED29E64" w14:textId="1A233ABD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61132BE8" w14:textId="57D5EDA4" w:rsidR="009222E3" w:rsidRPr="00482D20" w:rsidRDefault="009222E3" w:rsidP="00F20BC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Karta dźwiękowa zintegrowana z płytą główną,.</w:t>
            </w:r>
            <w:r w:rsidRPr="00482D20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14:paraId="05D0CEE1" w14:textId="78E45CE3" w:rsidR="009222E3" w:rsidRPr="00482D2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7DBEDCC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65EBD16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42DB866" w14:textId="5DEA61CA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2908096E" w14:textId="0E03C019" w:rsidR="009222E3" w:rsidRPr="00482D20" w:rsidRDefault="00E539B3" w:rsidP="00F20BC7">
            <w:pPr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W</w:t>
            </w:r>
            <w:r w:rsidR="009222E3" w:rsidRPr="00482D20">
              <w:rPr>
                <w:rFonts w:cstheme="minorHAnsi"/>
                <w:bCs/>
                <w:sz w:val="16"/>
                <w:szCs w:val="16"/>
              </w:rPr>
              <w:t>budowane dwa głośniki stereo o mocy 2x 2W.</w:t>
            </w:r>
          </w:p>
        </w:tc>
        <w:tc>
          <w:tcPr>
            <w:tcW w:w="1701" w:type="dxa"/>
          </w:tcPr>
          <w:p w14:paraId="345E9BC6" w14:textId="12AE9D41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C8ADA77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5425638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553F196E" w14:textId="08EB06A1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70BF62B4" w14:textId="7C5D5054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Dwa kierunkowe, cyfrowe mikrofony z funkcją redukcji szumów i wbudowane w obudowę matrycy</w:t>
            </w:r>
            <w:r w:rsidR="00E539B3" w:rsidRPr="00482D20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93A9A1C" w14:textId="6B12D39F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83714CA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7D5B0C26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6185F71" w14:textId="6C9255A2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60123D5B" w14:textId="4BACC9A2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 xml:space="preserve">Kamera internetowa </w:t>
            </w:r>
            <w:r w:rsidR="000A2FBC" w:rsidRPr="00482D20">
              <w:rPr>
                <w:rFonts w:cstheme="minorHAnsi"/>
                <w:bCs/>
                <w:sz w:val="16"/>
                <w:szCs w:val="16"/>
              </w:rPr>
              <w:t>FHD</w:t>
            </w:r>
            <w:r w:rsidR="00B44DA2" w:rsidRPr="00482D20">
              <w:rPr>
                <w:rFonts w:cstheme="minorHAnsi"/>
                <w:bCs/>
                <w:sz w:val="16"/>
                <w:szCs w:val="16"/>
              </w:rPr>
              <w:t xml:space="preserve"> HDR IR</w:t>
            </w:r>
            <w:r w:rsidRPr="00482D20">
              <w:rPr>
                <w:rFonts w:cstheme="minorHAnsi"/>
                <w:bCs/>
                <w:sz w:val="16"/>
                <w:szCs w:val="16"/>
              </w:rPr>
              <w:t xml:space="preserve"> 1</w:t>
            </w:r>
            <w:r w:rsidR="000A2FBC" w:rsidRPr="00482D20">
              <w:rPr>
                <w:rFonts w:cstheme="minorHAnsi"/>
                <w:bCs/>
                <w:sz w:val="16"/>
                <w:szCs w:val="16"/>
              </w:rPr>
              <w:t>080</w:t>
            </w:r>
            <w:r w:rsidRPr="00482D20">
              <w:rPr>
                <w:rFonts w:cstheme="minorHAnsi"/>
                <w:bCs/>
                <w:sz w:val="16"/>
                <w:szCs w:val="16"/>
              </w:rPr>
              <w:t>p przy 30kl./s</w:t>
            </w:r>
            <w:r w:rsidR="00B44DA2" w:rsidRPr="00482D20">
              <w:rPr>
                <w:rFonts w:cstheme="minorHAnsi"/>
                <w:bCs/>
                <w:sz w:val="16"/>
                <w:szCs w:val="16"/>
              </w:rPr>
              <w:t xml:space="preserve">, </w:t>
            </w:r>
            <w:r w:rsidR="000A2FBC" w:rsidRPr="00482D20">
              <w:rPr>
                <w:rFonts w:cstheme="minorHAnsi"/>
                <w:bCs/>
                <w:sz w:val="16"/>
                <w:szCs w:val="16"/>
              </w:rPr>
              <w:t>rozpoznawanie twarzy, czasowa redukcja szumów</w:t>
            </w:r>
            <w:r w:rsidRPr="00482D20">
              <w:rPr>
                <w:rFonts w:cstheme="minorHAnsi"/>
                <w:bCs/>
                <w:sz w:val="16"/>
                <w:szCs w:val="16"/>
              </w:rPr>
              <w:t>, trwale zainstalowana w obudowie matrycy opatrzona we wbudowaną mechaniczną przysłonę</w:t>
            </w:r>
          </w:p>
        </w:tc>
        <w:tc>
          <w:tcPr>
            <w:tcW w:w="1701" w:type="dxa"/>
          </w:tcPr>
          <w:p w14:paraId="36C8AB98" w14:textId="511406F3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B6BB066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38327CED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4BF3BA3C" w14:textId="3EEE563B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68F91F4B" w14:textId="1CF8CDE8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</w:tr>
      <w:tr w:rsidR="009222E3" w:rsidRPr="00F20BC7" w14:paraId="22C72BBC" w14:textId="0B3E755E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2BFC75E" w14:textId="32D6A203" w:rsidR="009222E3" w:rsidRPr="00482D20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12500471" w14:textId="4F8D072E" w:rsidR="009222E3" w:rsidRPr="00482D20" w:rsidRDefault="009222E3" w:rsidP="00F20BC7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482D2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Karta </w:t>
            </w:r>
            <w:r w:rsidR="000A2FBC" w:rsidRPr="00482D20">
              <w:rPr>
                <w:rFonts w:asciiTheme="minorHAnsi" w:hAnsiTheme="minorHAnsi" w:cstheme="minorHAnsi"/>
                <w:bCs/>
                <w:color w:val="auto"/>
                <w:sz w:val="16"/>
                <w:szCs w:val="16"/>
                <w:lang w:val="pl-PL"/>
              </w:rPr>
              <w:t>Wi-Fi 6E AX211, 2x2, 802.11ax z modułem Bluetooth® 5.3</w:t>
            </w:r>
          </w:p>
        </w:tc>
        <w:tc>
          <w:tcPr>
            <w:tcW w:w="1701" w:type="dxa"/>
          </w:tcPr>
          <w:p w14:paraId="4C87CDDF" w14:textId="3027BB6E" w:rsidR="009222E3" w:rsidRPr="00482D20" w:rsidRDefault="009222E3" w:rsidP="009222E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</w:pPr>
            <w:r w:rsidRPr="00482D20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pl-PL"/>
              </w:rPr>
              <w:t>TAK</w:t>
            </w:r>
          </w:p>
        </w:tc>
        <w:tc>
          <w:tcPr>
            <w:tcW w:w="2409" w:type="dxa"/>
          </w:tcPr>
          <w:p w14:paraId="76294AD9" w14:textId="77777777" w:rsidR="009222E3" w:rsidRPr="00F20BC7" w:rsidRDefault="009222E3" w:rsidP="009222E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</w:p>
        </w:tc>
      </w:tr>
      <w:tr w:rsidR="00054750" w:rsidRPr="00F20BC7" w14:paraId="1D9F52E4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7E1B6452" w14:textId="586EE5FB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EDD5F56" w14:textId="1B86EAB6" w:rsidR="00054750" w:rsidRPr="00F20BC7" w:rsidRDefault="00054750" w:rsidP="00F20BC7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pl-PL"/>
              </w:rPr>
            </w:pPr>
            <w:r w:rsidRPr="00F20BC7">
              <w:rPr>
                <w:rFonts w:asciiTheme="majorHAnsi" w:hAnsiTheme="majorHAnsi" w:cstheme="majorHAnsi"/>
                <w:b/>
                <w:sz w:val="20"/>
                <w:szCs w:val="20"/>
              </w:rPr>
              <w:t>Bateria i zasilanie</w:t>
            </w:r>
          </w:p>
        </w:tc>
      </w:tr>
      <w:tr w:rsidR="009222E3" w:rsidRPr="00F20BC7" w14:paraId="56BCCA0D" w14:textId="29294D6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E59D1E" w14:textId="2B440302" w:rsidR="009222E3" w:rsidRPr="00482D20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7CC96F39" w14:textId="60A484A5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 xml:space="preserve">Litowo-jonowa o pojemności  </w:t>
            </w:r>
            <w:r w:rsidR="000A2FBC" w:rsidRPr="00482D20">
              <w:rPr>
                <w:rFonts w:cstheme="minorHAnsi"/>
                <w:bCs/>
                <w:sz w:val="16"/>
                <w:szCs w:val="16"/>
              </w:rPr>
              <w:t>4</w:t>
            </w:r>
            <w:r w:rsidR="00B23A58" w:rsidRPr="00482D20">
              <w:rPr>
                <w:rFonts w:cstheme="minorHAnsi"/>
                <w:bCs/>
                <w:sz w:val="16"/>
                <w:szCs w:val="16"/>
              </w:rPr>
              <w:t>5</w:t>
            </w:r>
            <w:r w:rsidRPr="00482D20">
              <w:rPr>
                <w:rFonts w:cstheme="minorHAnsi"/>
                <w:bCs/>
                <w:sz w:val="16"/>
                <w:szCs w:val="16"/>
              </w:rPr>
              <w:t xml:space="preserve">Wh. </w:t>
            </w:r>
          </w:p>
        </w:tc>
        <w:tc>
          <w:tcPr>
            <w:tcW w:w="1701" w:type="dxa"/>
          </w:tcPr>
          <w:p w14:paraId="277A09EF" w14:textId="371BCBFA" w:rsidR="009222E3" w:rsidRPr="00482D2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08B823F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4E5DBD77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6C2365B" w14:textId="4E5E7305" w:rsidR="009222E3" w:rsidRPr="00482D20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43AC2503" w14:textId="3FBBC798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Umożliwiająca jej szybkie naładowanie do 80% w czasie 1 godziny.</w:t>
            </w:r>
          </w:p>
        </w:tc>
        <w:tc>
          <w:tcPr>
            <w:tcW w:w="1701" w:type="dxa"/>
          </w:tcPr>
          <w:p w14:paraId="3E14C9C5" w14:textId="56A847CC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3E8D50B3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66048108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F3357AC" w14:textId="042C5B16" w:rsidR="009222E3" w:rsidRPr="00482D20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5FB72B5D" w14:textId="293A6EA0" w:rsidR="009222E3" w:rsidRPr="00482D20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 xml:space="preserve">Zasilacz </w:t>
            </w:r>
            <w:r w:rsidR="00D6278F" w:rsidRPr="00482D20">
              <w:rPr>
                <w:rFonts w:cstheme="minorHAnsi"/>
                <w:bCs/>
                <w:sz w:val="16"/>
                <w:szCs w:val="16"/>
              </w:rPr>
              <w:t>sieciowy</w:t>
            </w:r>
            <w:r w:rsidRPr="00482D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A2FBC" w:rsidRPr="00482D20">
              <w:rPr>
                <w:rFonts w:cstheme="minorHAnsi"/>
                <w:bCs/>
                <w:sz w:val="16"/>
                <w:szCs w:val="16"/>
              </w:rPr>
              <w:t xml:space="preserve">65W </w:t>
            </w:r>
            <w:r w:rsidRPr="00482D20">
              <w:rPr>
                <w:rFonts w:cstheme="minorHAnsi"/>
                <w:bCs/>
                <w:sz w:val="16"/>
                <w:szCs w:val="16"/>
              </w:rPr>
              <w:t xml:space="preserve">ze złączem </w:t>
            </w:r>
            <w:r w:rsidR="00D6278F" w:rsidRPr="00482D20">
              <w:rPr>
                <w:rFonts w:cstheme="minorHAnsi"/>
                <w:bCs/>
                <w:sz w:val="16"/>
                <w:szCs w:val="16"/>
              </w:rPr>
              <w:t xml:space="preserve">USB </w:t>
            </w:r>
            <w:r w:rsidRPr="00482D20">
              <w:rPr>
                <w:rFonts w:cstheme="minorHAnsi"/>
                <w:bCs/>
                <w:sz w:val="16"/>
                <w:szCs w:val="16"/>
              </w:rPr>
              <w:t>Type-C</w:t>
            </w:r>
          </w:p>
        </w:tc>
        <w:tc>
          <w:tcPr>
            <w:tcW w:w="1701" w:type="dxa"/>
          </w:tcPr>
          <w:p w14:paraId="11076C60" w14:textId="06AB7483" w:rsidR="009222E3" w:rsidRPr="00482D20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4D54D5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07D3858E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67437D0A" w14:textId="3179B224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XI</w:t>
            </w:r>
            <w:r w:rsidR="0049310B"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Pr="00F20B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F34CE19" w14:textId="07C00047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</w:tr>
      <w:tr w:rsidR="009222E3" w:rsidRPr="00F20BC7" w14:paraId="4858C85B" w14:textId="49A2A420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187E88B" w14:textId="6245DEB3" w:rsidR="009222E3" w:rsidRPr="00482D20" w:rsidRDefault="002C0183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36F0A0E2" w14:textId="08B0CC00" w:rsidR="009222E3" w:rsidRPr="00482D20" w:rsidRDefault="00D6278F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Obudowa aluminiowa</w:t>
            </w:r>
            <w:r w:rsidR="009222E3" w:rsidRPr="00482D2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F09439F" w14:textId="347643EA" w:rsidR="009222E3" w:rsidRPr="00482D20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F7F4992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710FE" w:rsidRPr="00F20BC7" w14:paraId="600A877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6144567" w14:textId="6341B2EF" w:rsidR="003710FE" w:rsidRPr="00482D20" w:rsidRDefault="00E91210" w:rsidP="002C018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>2</w:t>
            </w:r>
            <w:r w:rsidR="002C0183" w:rsidRPr="00482D20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02B76547" w14:textId="17958376" w:rsidR="003710FE" w:rsidRPr="00482D20" w:rsidRDefault="003710FE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82D20">
              <w:rPr>
                <w:rFonts w:cstheme="minorHAnsi"/>
                <w:bCs/>
                <w:sz w:val="16"/>
                <w:szCs w:val="16"/>
              </w:rPr>
              <w:t xml:space="preserve">Komputer spełniający normy MIL-STD-810H  </w:t>
            </w:r>
          </w:p>
        </w:tc>
        <w:tc>
          <w:tcPr>
            <w:tcW w:w="1701" w:type="dxa"/>
          </w:tcPr>
          <w:p w14:paraId="50B4F4C9" w14:textId="705525F6" w:rsidR="003710FE" w:rsidRPr="00482D20" w:rsidRDefault="003710FE" w:rsidP="003710F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2D20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91FB25D" w14:textId="77777777" w:rsidR="003710FE" w:rsidRPr="00F20BC7" w:rsidRDefault="003710FE" w:rsidP="003710F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2BE19C8C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58A6D57C" w14:textId="5B027F17" w:rsidR="00054750" w:rsidRPr="00F20BC7" w:rsidRDefault="00054750" w:rsidP="003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</w:t>
            </w:r>
            <w:r w:rsidR="0049310B"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="00722CA9" w:rsidRPr="00F20BC7">
              <w:rPr>
                <w:rFonts w:cstheme="minorHAnsi"/>
                <w:b/>
                <w:sz w:val="20"/>
                <w:szCs w:val="20"/>
              </w:rPr>
              <w:t>II</w:t>
            </w:r>
            <w:r w:rsidRPr="00F20B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89A209A" w14:textId="4FA754C4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</w:tr>
      <w:tr w:rsidR="00FF6493" w:rsidRPr="00F20BC7" w14:paraId="499270D7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618FFED" w14:textId="5202F7D4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581EEF67" w14:textId="1A1781D7" w:rsidR="00FF6493" w:rsidRPr="00827165" w:rsidRDefault="00FF6493" w:rsidP="00F20BC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BIOS zgodny ze specyfikacją UEFI</w:t>
            </w:r>
          </w:p>
        </w:tc>
        <w:tc>
          <w:tcPr>
            <w:tcW w:w="1701" w:type="dxa"/>
          </w:tcPr>
          <w:p w14:paraId="35D3271F" w14:textId="40877E51" w:rsidR="00FF6493" w:rsidRPr="00827165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090AEE6" w14:textId="77777777" w:rsidR="00FF6493" w:rsidRPr="00F20BC7" w:rsidRDefault="00FF649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6493" w:rsidRPr="00F20BC7" w14:paraId="6ABC58FC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3460593" w14:textId="78ED4810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9498" w:type="dxa"/>
            <w:gridSpan w:val="2"/>
          </w:tcPr>
          <w:p w14:paraId="2050A14F" w14:textId="256C4C66" w:rsidR="00FF6493" w:rsidRPr="00827165" w:rsidRDefault="00E539B3" w:rsidP="00F20BC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W</w:t>
            </w:r>
            <w:r w:rsidR="00FF6493" w:rsidRPr="00827165">
              <w:rPr>
                <w:rFonts w:cstheme="minorHAnsi"/>
                <w:bCs/>
                <w:sz w:val="16"/>
                <w:szCs w:val="16"/>
              </w:rPr>
              <w:t>ymagana pełna obsługa za pomocą klawiatury i urządzenia wskazującego (wmontowanego na stałe) oraz samego urządzenia wskazującego</w:t>
            </w:r>
          </w:p>
        </w:tc>
        <w:tc>
          <w:tcPr>
            <w:tcW w:w="1701" w:type="dxa"/>
          </w:tcPr>
          <w:p w14:paraId="5049236C" w14:textId="59E1A2B1" w:rsidR="00FF6493" w:rsidRPr="00827165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0E0CA44" w14:textId="77777777" w:rsidR="00FF6493" w:rsidRPr="00F20BC7" w:rsidRDefault="00FF649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6493" w:rsidRPr="00F20BC7" w14:paraId="72FBC11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06C53E" w14:textId="0EB83E60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17C9C819" w14:textId="6401488E" w:rsidR="00FF6493" w:rsidRPr="00827165" w:rsidRDefault="00FF6493" w:rsidP="00F20BC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Możliwość odczytania z BIOS informacji: data produkcji komputera (data produkcji nieusuwalna), o kontrolerze audio, procesorze, a w szczególności min. i max. osiągana prędkość, pamięci RAM z informacją o taktowaniu i obsadzeniu w slotach. Niezmazywalne (nieedytowalne) pole asset tag z możliwością wpisywania min. znaków specjalnych,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 </w:t>
            </w:r>
          </w:p>
        </w:tc>
        <w:tc>
          <w:tcPr>
            <w:tcW w:w="1701" w:type="dxa"/>
          </w:tcPr>
          <w:p w14:paraId="330E2220" w14:textId="153FB934" w:rsidR="00FF6493" w:rsidRPr="00827165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040048F" w14:textId="77777777" w:rsidR="00FF6493" w:rsidRPr="00F20BC7" w:rsidRDefault="00FF649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6493" w:rsidRPr="00F20BC7" w14:paraId="42510BF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C0C0548" w14:textId="52A377D6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14336EDB" w14:textId="20496454" w:rsidR="00FF6493" w:rsidRPr="00827165" w:rsidRDefault="00FF6493" w:rsidP="00F20BC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Funkcje logowania się do BIOS na podstawie hasła systemowego/użytkownika, administratora (hasła niezależne), </w:t>
            </w:r>
          </w:p>
        </w:tc>
        <w:tc>
          <w:tcPr>
            <w:tcW w:w="1701" w:type="dxa"/>
          </w:tcPr>
          <w:p w14:paraId="143076EB" w14:textId="27CB2CF1" w:rsidR="00FF6493" w:rsidRPr="00827165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24EC10E" w14:textId="77777777" w:rsidR="00FF6493" w:rsidRPr="00F20BC7" w:rsidRDefault="00FF649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6493" w:rsidRPr="00F20BC7" w14:paraId="2814573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976BDB2" w14:textId="014D3F80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7B581A12" w14:textId="6E1ED1C5" w:rsidR="00FF6493" w:rsidRPr="00827165" w:rsidRDefault="00FF6493" w:rsidP="00F20BC7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Blokowany hasłem systemowym/użytkownika rozruch dysku twardego.</w:t>
            </w:r>
          </w:p>
        </w:tc>
        <w:tc>
          <w:tcPr>
            <w:tcW w:w="1701" w:type="dxa"/>
          </w:tcPr>
          <w:p w14:paraId="7DED1E85" w14:textId="136A1FAB" w:rsidR="00FF6493" w:rsidRPr="00827165" w:rsidRDefault="00FF649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CB8C96F" w14:textId="77777777" w:rsidR="00FF6493" w:rsidRPr="00F20BC7" w:rsidRDefault="00FF649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22E3" w:rsidRPr="00F20BC7" w14:paraId="043BBA78" w14:textId="51366019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10B2520" w14:textId="400B9459" w:rsidR="009222E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6.</w:t>
            </w:r>
          </w:p>
        </w:tc>
        <w:tc>
          <w:tcPr>
            <w:tcW w:w="9498" w:type="dxa"/>
            <w:gridSpan w:val="2"/>
          </w:tcPr>
          <w:p w14:paraId="5A6C350B" w14:textId="0CF6EBB0" w:rsidR="009222E3" w:rsidRPr="00827165" w:rsidRDefault="009222E3" w:rsidP="00F20BC7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Funkcja umożliwiająca założenie hasła na dysk.</w:t>
            </w:r>
          </w:p>
        </w:tc>
        <w:tc>
          <w:tcPr>
            <w:tcW w:w="1701" w:type="dxa"/>
          </w:tcPr>
          <w:p w14:paraId="070765FB" w14:textId="177F961C" w:rsidR="009222E3" w:rsidRPr="00827165" w:rsidRDefault="009222E3" w:rsidP="009222E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E1174E0" w14:textId="77777777" w:rsidR="009222E3" w:rsidRPr="00F20BC7" w:rsidRDefault="009222E3" w:rsidP="009222E3">
            <w:pPr>
              <w:pStyle w:val="Akapitzlist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6493" w:rsidRPr="00F20BC7" w14:paraId="74A29A5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811CD91" w14:textId="15505D5F" w:rsidR="00FF649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9498" w:type="dxa"/>
            <w:gridSpan w:val="2"/>
          </w:tcPr>
          <w:p w14:paraId="0E08178F" w14:textId="12DCD1E0" w:rsidR="00FF6493" w:rsidRPr="00827165" w:rsidRDefault="00FF6493" w:rsidP="00F20BC7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Możliwość włączenia/wyłączenia funkcji automatycznego tworzenia recovery BIOS na dysku twardym</w:t>
            </w:r>
          </w:p>
        </w:tc>
        <w:tc>
          <w:tcPr>
            <w:tcW w:w="1701" w:type="dxa"/>
          </w:tcPr>
          <w:p w14:paraId="677C814B" w14:textId="2CD06D5E" w:rsidR="00FF6493" w:rsidRPr="00827165" w:rsidRDefault="00FF6493" w:rsidP="009222E3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E790ADD" w14:textId="77777777" w:rsidR="00FF6493" w:rsidRPr="00F20BC7" w:rsidRDefault="00FF6493" w:rsidP="009222E3">
            <w:pPr>
              <w:pStyle w:val="Akapitzlist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4750" w:rsidRPr="00F20BC7" w14:paraId="5FFA890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A1A565A" w14:textId="09D2786A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</w:t>
            </w:r>
            <w:r w:rsidR="00722CA9"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Pr="00F20BC7">
              <w:rPr>
                <w:rFonts w:cstheme="minorHAnsi"/>
                <w:b/>
                <w:sz w:val="20"/>
                <w:szCs w:val="20"/>
              </w:rPr>
              <w:t>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6EF28BC" w14:textId="033C1B8E" w:rsidR="00054750" w:rsidRPr="00F20BC7" w:rsidRDefault="00054750" w:rsidP="00F20BC7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Diagnostyka</w:t>
            </w:r>
          </w:p>
        </w:tc>
      </w:tr>
      <w:tr w:rsidR="009222E3" w:rsidRPr="00F20BC7" w14:paraId="27223E39" w14:textId="6B680D55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24DA137" w14:textId="35E2BC86" w:rsidR="009222E3" w:rsidRPr="00827165" w:rsidRDefault="002C018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bookmarkStart w:id="1" w:name="_Hlk203052275"/>
            <w:r w:rsidRPr="0082716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272EBF4E" w14:textId="77777777" w:rsidR="009222E3" w:rsidRPr="00827165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System diagnostyczny z graficznym interfejsem użytkownika zaszyty w tej samej pamięci flash co BIOS, dostępny z poziomu szybkiego menu Boot lub BIOS, umożliwiający przetestowanie komputera a w szczególności jego składowych:</w:t>
            </w:r>
          </w:p>
          <w:p w14:paraId="476DE4C8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procesor</w:t>
            </w:r>
          </w:p>
          <w:p w14:paraId="5DEEB781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pamięć RAM</w:t>
            </w:r>
          </w:p>
          <w:p w14:paraId="2A02AA74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dysk twardy </w:t>
            </w:r>
          </w:p>
          <w:p w14:paraId="4351EEC5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zasilanie/ładowanie</w:t>
            </w:r>
          </w:p>
          <w:p w14:paraId="3941D21C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klawiatury</w:t>
            </w:r>
          </w:p>
          <w:p w14:paraId="2D264E25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test wyświetlacza/matrycy                              </w:t>
            </w:r>
          </w:p>
          <w:p w14:paraId="3190B058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audio/głosników                                                </w:t>
            </w:r>
          </w:p>
          <w:p w14:paraId="16C9DDB6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zintegrowanej karty sieciowej LAN                </w:t>
            </w:r>
          </w:p>
          <w:p w14:paraId="594B5C5E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układ graficzny/video                                       </w:t>
            </w:r>
          </w:p>
          <w:p w14:paraId="3B236667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kamera internetowa                                         </w:t>
            </w:r>
          </w:p>
          <w:p w14:paraId="581C589B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bateria                                                                 </w:t>
            </w:r>
          </w:p>
          <w:p w14:paraId="52800E52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wentylator                                                          </w:t>
            </w:r>
          </w:p>
          <w:p w14:paraId="15B23BBB" w14:textId="77777777" w:rsidR="009222E3" w:rsidRPr="00827165" w:rsidRDefault="009222E3" w:rsidP="00F20BC7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porty USB                                                            </w:t>
            </w:r>
          </w:p>
          <w:p w14:paraId="60622127" w14:textId="68A42985" w:rsidR="00FF6493" w:rsidRPr="00827165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Testy możliwe do wykonania w formie szybkiej i zaawansowanej lub dedykowanej formie dla danego komponentu, Pełna obsługa systemu diagnostycznego za pomocą samej klawiatury, urządzenia wskazującego, myszy i jednocześnie za pomocą klawiatury i myszy. </w:t>
            </w:r>
          </w:p>
          <w:p w14:paraId="71AA2389" w14:textId="65F8F12A" w:rsidR="009222E3" w:rsidRPr="00827165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 xml:space="preserve">System zapewniający pełną funkcjonalność nawet w przypadku braku dysku twardego oraz jego uszkodzenia, nie wymagający stosowania zewnętrznych nośników pamięci masowej oraz dostępu do Internetu i sieci lokalnej. </w:t>
            </w:r>
          </w:p>
        </w:tc>
        <w:tc>
          <w:tcPr>
            <w:tcW w:w="1701" w:type="dxa"/>
          </w:tcPr>
          <w:p w14:paraId="371D827F" w14:textId="4572DD9F" w:rsidR="009222E3" w:rsidRPr="00827165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br/>
              <w:t>TAK</w:t>
            </w:r>
          </w:p>
          <w:p w14:paraId="5619FADE" w14:textId="20407DA5" w:rsidR="009222E3" w:rsidRPr="00827165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</w:r>
            <w:r w:rsidRPr="00827165">
              <w:rPr>
                <w:rFonts w:cstheme="minorHAnsi"/>
                <w:bCs/>
                <w:sz w:val="18"/>
                <w:szCs w:val="18"/>
              </w:rPr>
              <w:br/>
              <w:t>TAK</w:t>
            </w:r>
          </w:p>
        </w:tc>
        <w:tc>
          <w:tcPr>
            <w:tcW w:w="2409" w:type="dxa"/>
          </w:tcPr>
          <w:p w14:paraId="11D46D65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1"/>
      <w:tr w:rsidR="00054750" w:rsidRPr="00F20BC7" w14:paraId="283DA97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87F9D54" w14:textId="6A6232ED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XV.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476C7E7F" w14:textId="398CDB9E" w:rsidR="00054750" w:rsidRPr="00F20BC7" w:rsidRDefault="00054750" w:rsidP="00F20B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</w:tr>
      <w:tr w:rsidR="009222E3" w:rsidRPr="00F20BC7" w14:paraId="772F57D3" w14:textId="1D7564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7B9E97F" w14:textId="085D2B34" w:rsidR="009222E3" w:rsidRPr="00827165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4F43CD7F" w14:textId="122B72BF" w:rsidR="009222E3" w:rsidRPr="00827165" w:rsidRDefault="009222E3" w:rsidP="00827165">
            <w:p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Zintegrowany z płytą główną dedykowany układ sprzętowy służący do tworzenia i zarządzania wygenerowanymi przez komputer kluczami szyfrowania</w:t>
            </w:r>
            <w:r w:rsidR="00006D7A"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</w:p>
        </w:tc>
        <w:tc>
          <w:tcPr>
            <w:tcW w:w="1701" w:type="dxa"/>
          </w:tcPr>
          <w:p w14:paraId="2345A653" w14:textId="1D6C9762" w:rsidR="009222E3" w:rsidRPr="00827165" w:rsidRDefault="009222E3" w:rsidP="00FF649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7165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  <w:r w:rsidRPr="00827165">
              <w:rPr>
                <w:rFonts w:cstheme="minorHAnsi"/>
                <w:sz w:val="18"/>
                <w:szCs w:val="18"/>
              </w:rPr>
              <w:br/>
            </w:r>
            <w:r w:rsidRPr="00827165">
              <w:rPr>
                <w:rFonts w:cstheme="minorHAnsi"/>
                <w:sz w:val="18"/>
                <w:szCs w:val="18"/>
              </w:rPr>
              <w:br/>
            </w:r>
            <w:r w:rsidRPr="00827165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B98A8EB" w14:textId="77777777" w:rsidR="009222E3" w:rsidRPr="00F20BC7" w:rsidRDefault="009222E3" w:rsidP="009222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</w:p>
        </w:tc>
      </w:tr>
      <w:tr w:rsidR="00FF6493" w:rsidRPr="00F20BC7" w14:paraId="190D0122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26000E0" w14:textId="731183CA" w:rsidR="00FF6493" w:rsidRPr="00827165" w:rsidRDefault="00E91210" w:rsidP="009222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lastRenderedPageBreak/>
              <w:t>2</w:t>
            </w:r>
            <w:r w:rsidR="00C36604" w:rsidRPr="00827165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80E6751" w14:textId="3185D1EB" w:rsidR="00FF6493" w:rsidRPr="00827165" w:rsidRDefault="00FF6493" w:rsidP="00F20BC7">
            <w:p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Czytnik linii papilarnych</w:t>
            </w:r>
          </w:p>
        </w:tc>
        <w:tc>
          <w:tcPr>
            <w:tcW w:w="1701" w:type="dxa"/>
          </w:tcPr>
          <w:p w14:paraId="3B9E7561" w14:textId="05C37CAE" w:rsidR="00FF6493" w:rsidRPr="00827165" w:rsidRDefault="00FF6493" w:rsidP="009222E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827165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4909D3BE" w14:textId="77777777" w:rsidR="00FF6493" w:rsidRPr="00F20BC7" w:rsidRDefault="00FF6493" w:rsidP="009222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</w:p>
        </w:tc>
      </w:tr>
      <w:tr w:rsidR="00054750" w:rsidRPr="00F20BC7" w14:paraId="63B38357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27F62D4" w14:textId="5448A5AF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XVI.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AFE9555" w14:textId="325366FD" w:rsidR="00054750" w:rsidRPr="00F20BC7" w:rsidRDefault="00054750" w:rsidP="00F20BC7">
            <w:pPr>
              <w:spacing w:after="0"/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</w:tr>
      <w:tr w:rsidR="009222E3" w:rsidRPr="00F20BC7" w14:paraId="2C88BC90" w14:textId="6A950461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E493FEC" w14:textId="34474E58" w:rsidR="009222E3" w:rsidRPr="00827165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0B262DC2" w14:textId="77777777" w:rsidR="009222E3" w:rsidRPr="00827165" w:rsidRDefault="009222E3" w:rsidP="00F20BC7">
            <w:pPr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52B62A0A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monitorowanie konfiguracji komponentów komputera - CPU, Pamięć, HDD wersja BIOS płyty głównej; </w:t>
            </w:r>
          </w:p>
          <w:p w14:paraId="3177B52C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zdalną konfigurację ustawień BIOS,</w:t>
            </w:r>
          </w:p>
          <w:p w14:paraId="586E3645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zdalne przejęcie konsoli tekstowej systemu, przekierowanie procesu ładowania systemu operacyjnego z wirtualnego CD ROM lub FDD z  serwera zarządzającego;</w:t>
            </w:r>
          </w:p>
          <w:p w14:paraId="1724D461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zdalne przejecie pełnej konsoli graficznej systemu tzw. KVM Redirection (Keyboard, Video, Mouse) bez udziału systemu operacyjnego ani dodatkowych programów, również w przypadku braku lub uszkodzenia systemu operacyjnego do rozdzielczości 1920x1080 włącznie;</w:t>
            </w:r>
          </w:p>
          <w:p w14:paraId="7AF44282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07A87B0D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technologia zarządzania i monitorowania komputerem na poziomie sprzętowym powinna być zgodna z otwartymi standardami DMTF WS-MAN  (</w:t>
            </w:r>
            <w:hyperlink r:id="rId8" w:history="1">
              <w:r w:rsidRPr="00827165">
                <w:rPr>
                  <w:rFonts w:cstheme="minorHAnsi"/>
                  <w:sz w:val="16"/>
                  <w:szCs w:val="16"/>
                  <w:bdr w:val="none" w:sz="0" w:space="0" w:color="auto" w:frame="1"/>
                </w:rPr>
                <w:t>http://www.dmtf.org/standards/wsman</w:t>
              </w:r>
            </w:hyperlink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)  oraz  DASH (</w:t>
            </w:r>
            <w:hyperlink r:id="rId9" w:history="1">
              <w:r w:rsidRPr="00827165">
                <w:rPr>
                  <w:rFonts w:cstheme="minorHAnsi"/>
                  <w:sz w:val="16"/>
                  <w:szCs w:val="16"/>
                  <w:bdr w:val="none" w:sz="0" w:space="0" w:color="auto" w:frame="1"/>
                </w:rPr>
                <w:t>http://www.dmtf.org/standards/mgmt/dash/</w:t>
              </w:r>
            </w:hyperlink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)</w:t>
            </w:r>
          </w:p>
          <w:p w14:paraId="65856515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żądanie użytkownika z poziomu BIOS.</w:t>
            </w:r>
          </w:p>
          <w:p w14:paraId="4983BBC8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5DC7C9BC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sprzętowy firewall zarządzany i konfigurowany wyłącznie z serwera zarządzania oraz niedostępny dla lokalnego systemu OS i lokalnych aplikacji</w:t>
            </w:r>
          </w:p>
          <w:p w14:paraId="54932895" w14:textId="77777777" w:rsidR="009222E3" w:rsidRPr="00827165" w:rsidRDefault="009222E3" w:rsidP="00F20BC7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w pełni aktywna konsola zarządzania wyświetlająca informacje i zachowująca pełną funkcjonalność nawet podczas restartów komputera zarządzanego.  </w:t>
            </w:r>
          </w:p>
        </w:tc>
        <w:tc>
          <w:tcPr>
            <w:tcW w:w="1701" w:type="dxa"/>
          </w:tcPr>
          <w:p w14:paraId="262EB9BB" w14:textId="1CDE1F27" w:rsidR="009222E3" w:rsidRPr="00827165" w:rsidRDefault="009222E3" w:rsidP="009222E3">
            <w:pPr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F20BC7">
              <w:rPr>
                <w:rFonts w:cstheme="minorHAnsi"/>
                <w:sz w:val="20"/>
                <w:szCs w:val="20"/>
                <w:bdr w:val="none" w:sz="0" w:space="0" w:color="auto" w:frame="1"/>
              </w:rPr>
              <w:br/>
            </w:r>
            <w:r w:rsidRPr="00827165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71D5E23D" w14:textId="77777777" w:rsidR="009222E3" w:rsidRPr="00F20BC7" w:rsidRDefault="009222E3" w:rsidP="009222E3">
            <w:pPr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</w:p>
        </w:tc>
      </w:tr>
      <w:tr w:rsidR="00054750" w:rsidRPr="00F20BC7" w14:paraId="588AD1C3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4942D852" w14:textId="02090085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</w:t>
            </w:r>
            <w:r w:rsidR="0049310B" w:rsidRPr="00F20BC7">
              <w:rPr>
                <w:rFonts w:cstheme="minorHAnsi"/>
                <w:b/>
                <w:sz w:val="20"/>
                <w:szCs w:val="20"/>
              </w:rPr>
              <w:t>VII</w:t>
            </w:r>
            <w:r w:rsidRPr="00F20B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23178660" w14:textId="1C453AD2" w:rsidR="00054750" w:rsidRPr="00F20BC7" w:rsidRDefault="00054750" w:rsidP="00F20BC7">
            <w:pPr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</w:tr>
      <w:tr w:rsidR="009222E3" w:rsidRPr="00F20BC7" w14:paraId="40A61B4A" w14:textId="355538AB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4B6B163" w14:textId="31CBE4EC" w:rsidR="009222E3" w:rsidRPr="00827165" w:rsidRDefault="00C36604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3FBFEAF9" w14:textId="77777777" w:rsidR="009222E3" w:rsidRPr="00827165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27165">
              <w:rPr>
                <w:rFonts w:cstheme="minorHAnsi"/>
                <w:sz w:val="16"/>
                <w:szCs w:val="16"/>
                <w:bdr w:val="none" w:sz="0" w:space="0" w:color="auto" w:frame="1"/>
              </w:rPr>
              <w:t>Zainstalowany system operacyjny Windows 11 Professional PL, klucz licencyjny zapisany trwale w BIOS, umożliwienie instalacji systemu operacyjnego bez potrzeby ręcznego wpisywania klucza licencyjnego</w:t>
            </w:r>
            <w:r w:rsidRPr="00827165">
              <w:rPr>
                <w:rFonts w:cstheme="minorHAnsi"/>
                <w:b/>
                <w:bCs/>
                <w:sz w:val="16"/>
                <w:szCs w:val="16"/>
                <w:bdr w:val="none" w:sz="0" w:space="0" w:color="auto" w:frame="1"/>
              </w:rPr>
              <w:t xml:space="preserve">. </w:t>
            </w:r>
          </w:p>
        </w:tc>
        <w:tc>
          <w:tcPr>
            <w:tcW w:w="1701" w:type="dxa"/>
          </w:tcPr>
          <w:p w14:paraId="075F6444" w14:textId="6F09C0E5" w:rsidR="009222E3" w:rsidRPr="00827165" w:rsidRDefault="009222E3" w:rsidP="009222E3">
            <w:pPr>
              <w:jc w:val="center"/>
              <w:rPr>
                <w:rFonts w:cstheme="minorHAnsi"/>
                <w:sz w:val="18"/>
                <w:szCs w:val="18"/>
                <w:bdr w:val="none" w:sz="0" w:space="0" w:color="auto" w:frame="1"/>
              </w:rPr>
            </w:pPr>
            <w:r w:rsidRPr="00827165">
              <w:rPr>
                <w:rFonts w:cstheme="minorHAnsi"/>
                <w:sz w:val="18"/>
                <w:szCs w:val="18"/>
                <w:bdr w:val="none" w:sz="0" w:space="0" w:color="auto" w:frame="1"/>
              </w:rPr>
              <w:t>TAK</w:t>
            </w:r>
          </w:p>
        </w:tc>
        <w:tc>
          <w:tcPr>
            <w:tcW w:w="2409" w:type="dxa"/>
          </w:tcPr>
          <w:p w14:paraId="216BD15D" w14:textId="77777777" w:rsidR="009222E3" w:rsidRPr="00F20BC7" w:rsidRDefault="009222E3" w:rsidP="009222E3">
            <w:pPr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</w:p>
        </w:tc>
      </w:tr>
      <w:tr w:rsidR="00054750" w:rsidRPr="00F20BC7" w14:paraId="059C1872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3972DB61" w14:textId="69A9BCD0" w:rsidR="00054750" w:rsidRPr="00F20BC7" w:rsidRDefault="00722CA9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XVIII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34C506A1" w14:textId="6458F97C" w:rsidR="00054750" w:rsidRPr="00F20BC7" w:rsidRDefault="00054750" w:rsidP="00F20BC7">
            <w:pPr>
              <w:jc w:val="both"/>
              <w:rPr>
                <w:rFonts w:cstheme="minorHAnsi"/>
                <w:sz w:val="20"/>
                <w:szCs w:val="20"/>
                <w:bdr w:val="none" w:sz="0" w:space="0" w:color="auto" w:frame="1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</w:tr>
      <w:tr w:rsidR="009222E3" w:rsidRPr="00F20BC7" w14:paraId="166427AA" w14:textId="404B9D13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F71AEA3" w14:textId="00623566" w:rsidR="009222E3" w:rsidRPr="00216932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07458B5E" w14:textId="5274F65A" w:rsidR="009222E3" w:rsidRPr="00216932" w:rsidRDefault="009222E3" w:rsidP="00216932">
            <w:p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216932">
              <w:rPr>
                <w:rFonts w:cstheme="minorHAnsi"/>
                <w:sz w:val="16"/>
                <w:szCs w:val="16"/>
              </w:rPr>
              <w:t>Dołączone do oferowanego komputera oprogramowanie z nieograniczoną licencją czasową na użytkowanie umożliwiające:</w:t>
            </w:r>
          </w:p>
          <w:p w14:paraId="12005B0F" w14:textId="77777777" w:rsidR="009222E3" w:rsidRPr="00216932" w:rsidRDefault="009222E3" w:rsidP="0082716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216932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upgrade i instalacje wszystkich sterowników, aplikacji dostarczonych w obrazie systemu operacyjnego producenta, BIOS’u z certyfikatem zgodności producenta do najnowszej dostępnej wersji, </w:t>
            </w:r>
          </w:p>
          <w:p w14:paraId="32B213FC" w14:textId="77777777" w:rsidR="009222E3" w:rsidRPr="00216932" w:rsidRDefault="009222E3" w:rsidP="0082716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  <w:bdr w:val="none" w:sz="0" w:space="0" w:color="auto" w:frame="1"/>
              </w:rPr>
              <w:t xml:space="preserve">możliwość przed instalacją sprawdzenia każdego sterownika, każdej aplikacji, BIOS’u bezpośrednio </w:t>
            </w:r>
            <w:r w:rsidRPr="00216932">
              <w:rPr>
                <w:rFonts w:cstheme="minorHAnsi"/>
                <w:sz w:val="16"/>
                <w:szCs w:val="16"/>
              </w:rPr>
              <w:t>na stronie producenta przy użyciu połączenia internetowego z automatycznym przekierowaniem a w szczególności informacji:</w:t>
            </w:r>
          </w:p>
          <w:p w14:paraId="74B57399" w14:textId="77777777" w:rsidR="009222E3" w:rsidRPr="00216932" w:rsidRDefault="009222E3" w:rsidP="00216932">
            <w:pPr>
              <w:pStyle w:val="Akapitzlist"/>
              <w:spacing w:after="0"/>
              <w:ind w:left="312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                a. o poprawkach i usprawnieniach dotyczących aktualizacji</w:t>
            </w:r>
          </w:p>
          <w:p w14:paraId="7020B89A" w14:textId="77777777" w:rsidR="009222E3" w:rsidRPr="00216932" w:rsidRDefault="009222E3" w:rsidP="00216932">
            <w:pPr>
              <w:pStyle w:val="Akapitzlist"/>
              <w:spacing w:after="0"/>
              <w:ind w:left="312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                b. dacie wydania ostatniej aktualizacji</w:t>
            </w:r>
          </w:p>
          <w:p w14:paraId="3256EE3F" w14:textId="77777777" w:rsidR="009222E3" w:rsidRPr="00216932" w:rsidRDefault="009222E3" w:rsidP="00216932">
            <w:pPr>
              <w:pStyle w:val="Akapitzlist"/>
              <w:spacing w:after="0"/>
              <w:ind w:left="312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                c. priorytecie aktualizacji</w:t>
            </w:r>
          </w:p>
          <w:p w14:paraId="4BFEBBEE" w14:textId="77777777" w:rsidR="009222E3" w:rsidRPr="00216932" w:rsidRDefault="009222E3" w:rsidP="00216932">
            <w:pPr>
              <w:pStyle w:val="Akapitzlist"/>
              <w:spacing w:after="0"/>
              <w:ind w:left="312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                d. zgodność z systemami operacyjnymi</w:t>
            </w:r>
          </w:p>
          <w:p w14:paraId="067C7986" w14:textId="77777777" w:rsidR="009222E3" w:rsidRPr="00216932" w:rsidRDefault="009222E3" w:rsidP="00216932">
            <w:pPr>
              <w:pStyle w:val="Akapitzlist"/>
              <w:spacing w:after="0"/>
              <w:ind w:left="312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 xml:space="preserve">                e. jakiego komponentu sprzętu dotyczy aktualizacja             </w:t>
            </w:r>
          </w:p>
          <w:p w14:paraId="704EB7E8" w14:textId="77777777" w:rsidR="009222E3" w:rsidRPr="00216932" w:rsidRDefault="009222E3" w:rsidP="00F20BC7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lastRenderedPageBreak/>
              <w:t>wykaz najnowszych aktualizacji z podziałem na krytyczne (wymagające natychmiastowej instalacji), rekomendowane i opcjonalne</w:t>
            </w:r>
          </w:p>
          <w:p w14:paraId="16F24242" w14:textId="77777777" w:rsidR="009222E3" w:rsidRPr="00216932" w:rsidRDefault="009222E3" w:rsidP="00F20BC7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rozpoznanie modelu oferowanego komputera, numer seryjny komputera, informację kiedy dokonany został ostatnio upgrade w szczególności z uwzględnieniem daty (dd-mm-rrrr)</w:t>
            </w:r>
          </w:p>
          <w:p w14:paraId="66E4A4EE" w14:textId="77777777" w:rsidR="009222E3" w:rsidRPr="00216932" w:rsidRDefault="009222E3" w:rsidP="00F20BC7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sprawdzenia historii upgrade’u z informacją jakie sterowniki były instalowane z dokładną datą (dd-mm-rrrr) i wersją (rewizja wydania)</w:t>
            </w:r>
          </w:p>
          <w:p w14:paraId="6C983F2F" w14:textId="77777777" w:rsidR="009222E3" w:rsidRPr="00216932" w:rsidRDefault="009222E3" w:rsidP="00F20BC7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dokładny wykaz wymaganych sterowników, aplikacji, BIOS’u z informacją o zainstalowanej obecnie wersji dla oferowanego komputera z możliwością exportu do pliku o rozszerzeniu *.xml</w:t>
            </w:r>
          </w:p>
          <w:p w14:paraId="27BCF087" w14:textId="77777777" w:rsidR="009222E3" w:rsidRPr="00216932" w:rsidRDefault="009222E3" w:rsidP="00F20BC7">
            <w:pPr>
              <w:pStyle w:val="Akapitzlist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 xml:space="preserve">raport uwzględniający informacje o: sprawdzaniu aktualizacji, znalezionych aktualizacjach, ściągniętych aktualizacjach, zainstalowanych aktualizacjach z dokładnym rozbiciem jakich komponentów to dotyczyło, błędach podczas sprawdzania, instalowania oraz możliwość exportu takiego raportu do pliku *.xml. Raport musi zawierać z dokładną datą (dd-mm-rrrr) i godziną z podjętych i wykonanych akcji/zadań w przedziale czasowym do min. 1 roku. </w:t>
            </w:r>
          </w:p>
        </w:tc>
        <w:tc>
          <w:tcPr>
            <w:tcW w:w="1701" w:type="dxa"/>
          </w:tcPr>
          <w:p w14:paraId="2C3AEE00" w14:textId="77777777" w:rsid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lastRenderedPageBreak/>
              <w:t>TAK</w:t>
            </w:r>
            <w:r w:rsidR="009222E3" w:rsidRPr="00216932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 w:rsidRPr="00216932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 w:rsidRPr="00216932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 w:rsidRPr="00216932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  <w:r w:rsidR="009222E3" w:rsidRPr="00216932">
              <w:rPr>
                <w:rFonts w:cstheme="minorHAnsi"/>
                <w:bCs/>
                <w:color w:val="FF0000"/>
                <w:sz w:val="18"/>
                <w:szCs w:val="18"/>
              </w:rPr>
              <w:br/>
            </w:r>
          </w:p>
          <w:p w14:paraId="247EC2FD" w14:textId="77777777" w:rsidR="00216932" w:rsidRDefault="00216932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B6778CE" w14:textId="77777777" w:rsidR="00216932" w:rsidRDefault="00216932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BEAD805" w14:textId="77777777" w:rsidR="00216932" w:rsidRDefault="00216932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7B99671" w14:textId="77777777" w:rsidR="00216932" w:rsidRDefault="00216932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9AE5D21" w14:textId="0B6E0B71" w:rsidR="009222E3" w:rsidRPr="00216932" w:rsidRDefault="009222E3" w:rsidP="009222E3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FD5B5E6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54750" w:rsidRPr="00F20BC7" w14:paraId="73E9AEDA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78E3FC64" w14:textId="2FBD6662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</w:t>
            </w:r>
            <w:r w:rsidR="00722CA9" w:rsidRPr="00F20BC7">
              <w:rPr>
                <w:rFonts w:cstheme="minorHAnsi"/>
                <w:b/>
                <w:sz w:val="20"/>
                <w:szCs w:val="20"/>
              </w:rPr>
              <w:t>I</w:t>
            </w:r>
            <w:r w:rsidRPr="00F20BC7">
              <w:rPr>
                <w:rFonts w:cstheme="minorHAnsi"/>
                <w:b/>
                <w:sz w:val="20"/>
                <w:szCs w:val="20"/>
              </w:rPr>
              <w:t>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527BD6BB" w14:textId="6E65F868" w:rsidR="00054750" w:rsidRPr="00F20BC7" w:rsidRDefault="00E539B3" w:rsidP="00F20BC7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N</w:t>
            </w:r>
            <w:r w:rsidR="00054750" w:rsidRPr="00F20BC7">
              <w:rPr>
                <w:rFonts w:cstheme="minorHAnsi"/>
                <w:b/>
                <w:sz w:val="20"/>
                <w:szCs w:val="20"/>
              </w:rPr>
              <w:t>ormy środowiskowe</w:t>
            </w:r>
            <w:r w:rsidR="00E91210" w:rsidRPr="00F20BC7">
              <w:rPr>
                <w:rFonts w:cstheme="minorHAnsi"/>
                <w:b/>
                <w:sz w:val="20"/>
                <w:szCs w:val="20"/>
              </w:rPr>
              <w:t>, Standardy i Certyfikaty</w:t>
            </w:r>
            <w:r w:rsidRPr="00F20BC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539B3" w:rsidRPr="00F20BC7" w14:paraId="62ACC4B4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2EA94942" w14:textId="3685B612" w:rsidR="00E539B3" w:rsidRPr="00216932" w:rsidRDefault="00E539B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2F6C3E06" w14:textId="418527D6" w:rsidR="00E539B3" w:rsidRPr="00216932" w:rsidRDefault="00E539B3" w:rsidP="00F20BC7">
            <w:pPr>
              <w:spacing w:before="100" w:beforeAutospacing="1"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>Ekran powinien być wyposażony w technologię</w:t>
            </w:r>
            <w:r w:rsidR="00E91210"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LED, zapewniającą mniejsze zużycie prądu</w:t>
            </w:r>
          </w:p>
        </w:tc>
        <w:tc>
          <w:tcPr>
            <w:tcW w:w="1701" w:type="dxa"/>
          </w:tcPr>
          <w:p w14:paraId="669425DF" w14:textId="5895F773" w:rsidR="00E539B3" w:rsidRPr="00216932" w:rsidRDefault="00E539B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5C7DD6F8" w14:textId="77777777" w:rsidR="00E539B3" w:rsidRPr="00F20BC7" w:rsidRDefault="00E539B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49C7CB7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02749DE" w14:textId="42A6A835" w:rsidR="009222E3" w:rsidRPr="00216932" w:rsidRDefault="009222E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E4979D3" w14:textId="40F03D83" w:rsidR="009222E3" w:rsidRPr="00216932" w:rsidRDefault="009222E3" w:rsidP="00F20BC7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>Obudowa laptopa powinna być wykonana z materiałów nadających się do recyklingu lub z tworzyw sztucznych pochodzących z recyklingu.</w:t>
            </w:r>
          </w:p>
        </w:tc>
        <w:tc>
          <w:tcPr>
            <w:tcW w:w="1701" w:type="dxa"/>
          </w:tcPr>
          <w:p w14:paraId="63D38BFD" w14:textId="2E014EE2" w:rsidR="009222E3" w:rsidRP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5AE4632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54A0F8B6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FA52360" w14:textId="0E8FC0AA" w:rsidR="009222E3" w:rsidRPr="00216932" w:rsidRDefault="009222E3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D4B08B1" w14:textId="7AAC837B" w:rsidR="009222E3" w:rsidRPr="00216932" w:rsidRDefault="00E539B3" w:rsidP="00F20BC7">
            <w:pPr>
              <w:spacing w:before="100" w:beforeAutospacing="1"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>K</w:t>
            </w:r>
            <w:r w:rsidR="009222E3"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>onstrukcja laptopa powinna umożliwiać łatwą wymianę kluczowych podzespołów (bateria, dysk, pamięć RAM) zamiast konieczności wymiany całego urządzenia.</w:t>
            </w:r>
          </w:p>
        </w:tc>
        <w:tc>
          <w:tcPr>
            <w:tcW w:w="1701" w:type="dxa"/>
          </w:tcPr>
          <w:p w14:paraId="42996104" w14:textId="0E25E2B1" w:rsidR="009222E3" w:rsidRP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12BB3E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E91210" w:rsidRPr="00F20BC7" w14:paraId="5B7136A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6191499" w14:textId="77777777" w:rsidR="00E91210" w:rsidRPr="00216932" w:rsidRDefault="00E91210" w:rsidP="00E91210">
            <w:pPr>
              <w:pStyle w:val="Akapitzlist"/>
              <w:numPr>
                <w:ilvl w:val="0"/>
                <w:numId w:val="31"/>
              </w:num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0B37EE94" w14:textId="169732D1" w:rsidR="00E91210" w:rsidRPr="00216932" w:rsidRDefault="00E91210" w:rsidP="00F20BC7">
            <w:pPr>
              <w:spacing w:before="100" w:beforeAutospacing="1" w:after="0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16932">
              <w:rPr>
                <w:rFonts w:eastAsia="Times New Roman" w:cstheme="minorHAnsi"/>
                <w:sz w:val="16"/>
                <w:szCs w:val="16"/>
                <w:lang w:eastAsia="pl-PL"/>
              </w:rPr>
              <w:t>Certyfikat Energy Star lub równoważny dla oferowanego sprzętu (należy załączyć do oferty)</w:t>
            </w:r>
          </w:p>
        </w:tc>
        <w:tc>
          <w:tcPr>
            <w:tcW w:w="1701" w:type="dxa"/>
          </w:tcPr>
          <w:p w14:paraId="7BC851B1" w14:textId="77777777" w:rsidR="00E91210" w:rsidRPr="00216932" w:rsidRDefault="00E9121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F300C4" w14:textId="77777777" w:rsidR="00E91210" w:rsidRPr="00F20BC7" w:rsidRDefault="00E91210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742B9253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F98D3B3" w14:textId="3BDEF135" w:rsidR="009222E3" w:rsidRPr="00216932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74FE2BC7" w14:textId="1FB2747B" w:rsidR="009222E3" w:rsidRPr="00216932" w:rsidRDefault="009222E3" w:rsidP="00F20BC7">
            <w:pPr>
              <w:spacing w:after="0"/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Certyfikacja TCO dla oferowanego modelu (należy załączyć do oferty)</w:t>
            </w:r>
          </w:p>
        </w:tc>
        <w:tc>
          <w:tcPr>
            <w:tcW w:w="1701" w:type="dxa"/>
          </w:tcPr>
          <w:p w14:paraId="55E26282" w14:textId="6C4AFF34" w:rsidR="009222E3" w:rsidRPr="00216932" w:rsidRDefault="009222E3" w:rsidP="009222E3">
            <w:pPr>
              <w:spacing w:after="0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8EA00BF" w14:textId="77777777" w:rsidR="009222E3" w:rsidRPr="00F20BC7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14858DD3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79504B67" w14:textId="72D8419D" w:rsidR="009222E3" w:rsidRPr="00216932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186999A5" w14:textId="00B2E44C" w:rsidR="009222E3" w:rsidRPr="00216932" w:rsidRDefault="009222E3" w:rsidP="00F20BC7">
            <w:pPr>
              <w:spacing w:after="0"/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Deklaracja zgodności CE (załączyć do oferty)</w:t>
            </w:r>
          </w:p>
        </w:tc>
        <w:tc>
          <w:tcPr>
            <w:tcW w:w="1701" w:type="dxa"/>
          </w:tcPr>
          <w:p w14:paraId="2637FFB9" w14:textId="5233939B" w:rsidR="009222E3" w:rsidRPr="00216932" w:rsidRDefault="009222E3" w:rsidP="003710FE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D5A1933" w14:textId="77777777" w:rsidR="009222E3" w:rsidRPr="00F20BC7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32D5DD7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674B8860" w14:textId="6D5A0930" w:rsidR="009222E3" w:rsidRPr="00216932" w:rsidRDefault="009222E3" w:rsidP="00E91210">
            <w:pPr>
              <w:pStyle w:val="Akapitzlist"/>
              <w:numPr>
                <w:ilvl w:val="0"/>
                <w:numId w:val="31"/>
              </w:num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2"/>
          </w:tcPr>
          <w:p w14:paraId="4E7A5DD3" w14:textId="77777777" w:rsidR="009222E3" w:rsidRPr="00216932" w:rsidRDefault="009222E3" w:rsidP="00F20BC7">
            <w:pPr>
              <w:spacing w:after="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Certyfikat EPEAT Gold dla Polski (należy załączyć do oferty)</w:t>
            </w:r>
          </w:p>
          <w:p w14:paraId="57BBBD37" w14:textId="77777777" w:rsidR="009222E3" w:rsidRPr="00216932" w:rsidRDefault="009222E3" w:rsidP="00F20BC7">
            <w:pPr>
              <w:spacing w:after="0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5856C7DD" w14:textId="476E4157" w:rsidR="009222E3" w:rsidRPr="00216932" w:rsidRDefault="009222E3" w:rsidP="009222E3">
            <w:pPr>
              <w:spacing w:after="0"/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43E3DCF" w14:textId="77777777" w:rsidR="009222E3" w:rsidRPr="00F20BC7" w:rsidRDefault="009222E3" w:rsidP="009222E3">
            <w:pPr>
              <w:spacing w:after="0"/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54750" w:rsidRPr="00F20BC7" w14:paraId="14BD945F" w14:textId="77777777" w:rsidTr="00FB0472">
        <w:trPr>
          <w:jc w:val="center"/>
        </w:trPr>
        <w:tc>
          <w:tcPr>
            <w:tcW w:w="1134" w:type="dxa"/>
            <w:shd w:val="clear" w:color="auto" w:fill="D5D5D5" w:themeFill="background2"/>
          </w:tcPr>
          <w:p w14:paraId="1E839DB9" w14:textId="100D89E2" w:rsidR="00054750" w:rsidRPr="00F20BC7" w:rsidRDefault="00054750" w:rsidP="009222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XX.</w:t>
            </w:r>
          </w:p>
        </w:tc>
        <w:tc>
          <w:tcPr>
            <w:tcW w:w="13608" w:type="dxa"/>
            <w:gridSpan w:val="4"/>
            <w:shd w:val="clear" w:color="auto" w:fill="D5D5D5" w:themeFill="background2"/>
          </w:tcPr>
          <w:p w14:paraId="070638CC" w14:textId="75BE2AE2" w:rsidR="00054750" w:rsidRPr="00F20BC7" w:rsidRDefault="00054750" w:rsidP="00F20BC7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Warunki gwarancyjne i wsparcie techniczne</w:t>
            </w:r>
          </w:p>
        </w:tc>
      </w:tr>
      <w:tr w:rsidR="009222E3" w:rsidRPr="00F20BC7" w14:paraId="400D82A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85F8D03" w14:textId="73BC0F69" w:rsidR="009222E3" w:rsidRPr="00216932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498" w:type="dxa"/>
            <w:gridSpan w:val="2"/>
          </w:tcPr>
          <w:p w14:paraId="24B15A19" w14:textId="5FFC6457" w:rsidR="009222E3" w:rsidRPr="00216932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 xml:space="preserve">Gwarancja dla wszystkich urządzeń należących do przedmiotu zamówienia min. </w:t>
            </w:r>
            <w:r w:rsidRPr="00216932">
              <w:rPr>
                <w:rFonts w:cstheme="minorHAnsi"/>
                <w:b/>
                <w:sz w:val="16"/>
                <w:szCs w:val="16"/>
              </w:rPr>
              <w:t>60  m-cy</w:t>
            </w:r>
            <w:r w:rsidRPr="00216932">
              <w:rPr>
                <w:rFonts w:cstheme="minorHAnsi"/>
                <w:bCs/>
                <w:sz w:val="16"/>
                <w:szCs w:val="16"/>
              </w:rPr>
              <w:t xml:space="preserve"> liczone od dnia podpisania protokołu odbioru całości </w:t>
            </w:r>
            <w:r w:rsidR="0048189F" w:rsidRPr="00216932">
              <w:rPr>
                <w:rFonts w:cstheme="minorHAnsi"/>
                <w:bCs/>
                <w:sz w:val="16"/>
                <w:szCs w:val="16"/>
              </w:rPr>
              <w:t>dostawy</w:t>
            </w:r>
            <w:r w:rsidRPr="00216932">
              <w:rPr>
                <w:rFonts w:cstheme="minorHAnsi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</w:tcPr>
          <w:p w14:paraId="42DA38CA" w14:textId="7DAD2C05" w:rsidR="009222E3" w:rsidRP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48C170B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511F453D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5C10179A" w14:textId="1DA64CAB" w:rsidR="009222E3" w:rsidRPr="00216932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498" w:type="dxa"/>
            <w:gridSpan w:val="2"/>
          </w:tcPr>
          <w:p w14:paraId="7066688D" w14:textId="0DE16863" w:rsidR="009222E3" w:rsidRPr="00216932" w:rsidRDefault="002C018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Naprawa gwarancyjna</w:t>
            </w:r>
            <w:r w:rsidR="009222E3" w:rsidRPr="00216932">
              <w:rPr>
                <w:rFonts w:cstheme="minorHAnsi"/>
                <w:sz w:val="16"/>
                <w:szCs w:val="16"/>
              </w:rPr>
              <w:t xml:space="preserve"> producenta świadczona na miejscu u klienta</w:t>
            </w:r>
          </w:p>
        </w:tc>
        <w:tc>
          <w:tcPr>
            <w:tcW w:w="1701" w:type="dxa"/>
          </w:tcPr>
          <w:p w14:paraId="23C5E1DC" w14:textId="7403DEF8" w:rsidR="009222E3" w:rsidRP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976797A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578378EF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2AB4168" w14:textId="6E8A7EA6" w:rsidR="009222E3" w:rsidRPr="00216932" w:rsidRDefault="009222E3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9498" w:type="dxa"/>
            <w:gridSpan w:val="2"/>
          </w:tcPr>
          <w:p w14:paraId="79556B51" w14:textId="3DA190E6" w:rsidR="009222E3" w:rsidRPr="00216932" w:rsidRDefault="009222E3" w:rsidP="00F20BC7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 xml:space="preserve">Dostępność wsparcia technicznego </w:t>
            </w:r>
            <w:r w:rsidRPr="00216932">
              <w:rPr>
                <w:rFonts w:cstheme="minorHAnsi"/>
                <w:b/>
                <w:bCs/>
                <w:sz w:val="16"/>
                <w:szCs w:val="16"/>
              </w:rPr>
              <w:t>przez 24 godziny 7 dni w</w:t>
            </w:r>
            <w:r w:rsidR="00F20BC7" w:rsidRPr="0021693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216932">
              <w:rPr>
                <w:rFonts w:cstheme="minorHAnsi"/>
                <w:b/>
                <w:bCs/>
                <w:sz w:val="16"/>
                <w:szCs w:val="16"/>
              </w:rPr>
              <w:t xml:space="preserve"> tygodniu przez cały rok</w:t>
            </w:r>
            <w:r w:rsidR="00F20BC7" w:rsidRPr="00216932">
              <w:rPr>
                <w:rFonts w:cstheme="minorHAnsi"/>
                <w:sz w:val="16"/>
                <w:szCs w:val="16"/>
              </w:rPr>
              <w:t>,</w:t>
            </w:r>
            <w:r w:rsidRPr="00216932">
              <w:rPr>
                <w:rFonts w:cstheme="minorHAnsi"/>
                <w:sz w:val="16"/>
                <w:szCs w:val="16"/>
              </w:rPr>
              <w:t xml:space="preserve"> w</w:t>
            </w:r>
            <w:r w:rsidR="00E91210" w:rsidRPr="00216932">
              <w:rPr>
                <w:rFonts w:cstheme="minorHAnsi"/>
                <w:sz w:val="16"/>
                <w:szCs w:val="16"/>
              </w:rPr>
              <w:t xml:space="preserve"> </w:t>
            </w:r>
            <w:r w:rsidRPr="00216932">
              <w:rPr>
                <w:rFonts w:cstheme="minorHAnsi"/>
                <w:sz w:val="16"/>
                <w:szCs w:val="16"/>
              </w:rPr>
              <w:t>języku polskim</w:t>
            </w:r>
            <w:r w:rsidR="00F20BC7" w:rsidRPr="00216932">
              <w:rPr>
                <w:rFonts w:cstheme="minorHAnsi"/>
                <w:sz w:val="16"/>
                <w:szCs w:val="16"/>
              </w:rPr>
              <w:t xml:space="preserve">, </w:t>
            </w:r>
            <w:r w:rsidR="00C777CB" w:rsidRPr="00216932">
              <w:rPr>
                <w:rFonts w:cstheme="minorHAnsi"/>
                <w:sz w:val="16"/>
                <w:szCs w:val="16"/>
              </w:rPr>
              <w:t xml:space="preserve"> przez wykwalifikowanych ekspertów</w:t>
            </w:r>
            <w:r w:rsidR="00F20BC7" w:rsidRPr="00216932">
              <w:rPr>
                <w:rFonts w:cstheme="minorHAnsi"/>
                <w:sz w:val="16"/>
                <w:szCs w:val="16"/>
              </w:rPr>
              <w:t>,  telefonicznie i mailowo</w:t>
            </w:r>
          </w:p>
          <w:p w14:paraId="6EF90F04" w14:textId="0AB9F48A" w:rsidR="009222E3" w:rsidRPr="00216932" w:rsidRDefault="009222E3" w:rsidP="00F20BC7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C1FD4B" w14:textId="5F985D79" w:rsidR="009222E3" w:rsidRPr="00216932" w:rsidRDefault="009222E3" w:rsidP="009222E3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216932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241F155E" w14:textId="2D4DD86F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19C0CF5E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F4B1C82" w14:textId="7F37CB0F" w:rsidR="009222E3" w:rsidRPr="00216932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9498" w:type="dxa"/>
            <w:gridSpan w:val="2"/>
          </w:tcPr>
          <w:p w14:paraId="4F9171B4" w14:textId="7AE9F636" w:rsidR="009222E3" w:rsidRPr="00216932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Dedykowany portal techniczny producenta, umożliwiający Zamawiającemu zgłaszanie awarii oraz samodzielne zamawianie zamiennych komponentów</w:t>
            </w:r>
          </w:p>
        </w:tc>
        <w:tc>
          <w:tcPr>
            <w:tcW w:w="1701" w:type="dxa"/>
          </w:tcPr>
          <w:p w14:paraId="418D9BD5" w14:textId="77777777" w:rsidR="001A07C3" w:rsidRPr="00216932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  <w:p w14:paraId="19C3F55D" w14:textId="70A0193C" w:rsidR="009222E3" w:rsidRPr="00AF5F6F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F6F">
              <w:rPr>
                <w:rFonts w:cstheme="minorHAnsi"/>
                <w:b/>
                <w:sz w:val="18"/>
                <w:szCs w:val="18"/>
              </w:rPr>
              <w:t>podać adres portalu</w:t>
            </w:r>
            <w:r w:rsidRPr="00AF5F6F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0DA8A4A4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10998FAF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D5EB995" w14:textId="0F52B494" w:rsidR="009222E3" w:rsidRPr="00216932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9498" w:type="dxa"/>
            <w:gridSpan w:val="2"/>
          </w:tcPr>
          <w:p w14:paraId="46025914" w14:textId="4FE7874C" w:rsidR="009222E3" w:rsidRPr="00216932" w:rsidRDefault="009222E3" w:rsidP="00F20BC7">
            <w:pPr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 xml:space="preserve">Czas reakcji na zgłoszenie awarii </w:t>
            </w:r>
            <w:r w:rsidR="002C0183" w:rsidRPr="00216932">
              <w:rPr>
                <w:rFonts w:cstheme="minorHAnsi"/>
                <w:bCs/>
                <w:sz w:val="16"/>
                <w:szCs w:val="16"/>
              </w:rPr>
              <w:t>na następny dzień roboczy</w:t>
            </w:r>
            <w:r w:rsidR="00F20BC7" w:rsidRPr="00216932">
              <w:rPr>
                <w:rFonts w:cstheme="minorHAnsi"/>
                <w:bCs/>
                <w:sz w:val="16"/>
                <w:szCs w:val="16"/>
              </w:rPr>
              <w:t xml:space="preserve"> po zdalnej diagnostyce</w:t>
            </w:r>
            <w:r w:rsidR="002C0183" w:rsidRPr="00216932">
              <w:rPr>
                <w:rFonts w:cstheme="minorHAnsi"/>
                <w:bCs/>
                <w:sz w:val="16"/>
                <w:szCs w:val="16"/>
              </w:rPr>
              <w:t>.</w:t>
            </w:r>
            <w:r w:rsidRPr="00216932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632026D6" w14:textId="26285190" w:rsidR="009222E3" w:rsidRPr="00216932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637EC006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676C2EDC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33BC5DBE" w14:textId="1306B310" w:rsidR="009222E3" w:rsidRPr="00216932" w:rsidRDefault="0049310B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16932">
              <w:rPr>
                <w:rFonts w:cstheme="minorHAnsi"/>
                <w:bCs/>
                <w:sz w:val="16"/>
                <w:szCs w:val="16"/>
              </w:rPr>
              <w:t>6</w:t>
            </w:r>
            <w:r w:rsidR="00054750" w:rsidRPr="00216932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C650A1A" w14:textId="5579333E" w:rsidR="009222E3" w:rsidRPr="00216932" w:rsidRDefault="009222E3" w:rsidP="00F20BC7">
            <w:pPr>
              <w:jc w:val="both"/>
              <w:rPr>
                <w:rFonts w:cstheme="minorHAnsi"/>
                <w:sz w:val="16"/>
                <w:szCs w:val="16"/>
              </w:rPr>
            </w:pPr>
            <w:r w:rsidRPr="00216932">
              <w:rPr>
                <w:rFonts w:cstheme="minorHAnsi"/>
                <w:sz w:val="16"/>
                <w:szCs w:val="16"/>
              </w:rPr>
              <w:t>W przypadku awarii dysków</w:t>
            </w:r>
            <w:r w:rsidR="00E91210" w:rsidRPr="00216932">
              <w:rPr>
                <w:rFonts w:cstheme="minorHAnsi"/>
                <w:sz w:val="16"/>
                <w:szCs w:val="16"/>
              </w:rPr>
              <w:t xml:space="preserve"> </w:t>
            </w:r>
            <w:r w:rsidRPr="00216932">
              <w:rPr>
                <w:rFonts w:cstheme="minorHAnsi"/>
                <w:sz w:val="16"/>
                <w:szCs w:val="16"/>
              </w:rPr>
              <w:t xml:space="preserve"> twardych dysk pozostaje u Zamawiającego</w:t>
            </w:r>
          </w:p>
        </w:tc>
        <w:tc>
          <w:tcPr>
            <w:tcW w:w="1701" w:type="dxa"/>
          </w:tcPr>
          <w:p w14:paraId="2B417D9C" w14:textId="1C404930" w:rsidR="009222E3" w:rsidRPr="00216932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16932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A7C8E4F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0CFD0E75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C1B7E69" w14:textId="200F01E3" w:rsidR="009222E3" w:rsidRPr="00AF5F6F" w:rsidRDefault="0049310B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lastRenderedPageBreak/>
              <w:t>7</w:t>
            </w:r>
            <w:r w:rsidR="00054750" w:rsidRPr="00AF5F6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5CD6A5E" w14:textId="7F4EA965" w:rsidR="009222E3" w:rsidRPr="00AF5F6F" w:rsidRDefault="009222E3" w:rsidP="00F20BC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sz w:val="16"/>
                <w:szCs w:val="16"/>
              </w:rPr>
              <w:t>Możliwość sprawdzenia kompletnych danych o urządzeniu na jednej witrynie internetowej prowadzonej przez producenta (automatyczna identyfikacja komputera, konfiguracja fabryczna, konfiguracja bieżąca, Rodzaj gwarancji</w:t>
            </w:r>
            <w:r w:rsidR="001A07C3" w:rsidRPr="00AF5F6F">
              <w:rPr>
                <w:rFonts w:cstheme="minorHAnsi"/>
                <w:sz w:val="16"/>
                <w:szCs w:val="16"/>
              </w:rPr>
              <w:t>, data wygaśnięcia gwarancji</w:t>
            </w:r>
            <w:r w:rsidRPr="00AF5F6F">
              <w:rPr>
                <w:rFonts w:cstheme="minorHAnsi"/>
                <w:sz w:val="16"/>
                <w:szCs w:val="16"/>
              </w:rPr>
              <w:t>, data produkcji komputera, aktualizacje, diagnostyka, dedykowane oprogramowanie, tworzenie dysku recovery systemu operacyjnego)</w:t>
            </w:r>
          </w:p>
        </w:tc>
        <w:tc>
          <w:tcPr>
            <w:tcW w:w="1701" w:type="dxa"/>
          </w:tcPr>
          <w:p w14:paraId="7CA77B97" w14:textId="77777777" w:rsidR="001A07C3" w:rsidRPr="00AF5F6F" w:rsidRDefault="009222E3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F6F">
              <w:rPr>
                <w:rFonts w:cstheme="minorHAnsi"/>
                <w:bCs/>
                <w:sz w:val="18"/>
                <w:szCs w:val="18"/>
              </w:rPr>
              <w:t>TAK</w:t>
            </w:r>
          </w:p>
          <w:p w14:paraId="44768B63" w14:textId="403D3E26" w:rsidR="009222E3" w:rsidRPr="00F20BC7" w:rsidRDefault="009222E3" w:rsidP="009222E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20BC7">
              <w:rPr>
                <w:rFonts w:cstheme="minorHAnsi"/>
                <w:b/>
                <w:sz w:val="20"/>
                <w:szCs w:val="20"/>
              </w:rPr>
              <w:t>podać adres portalu</w:t>
            </w:r>
          </w:p>
        </w:tc>
        <w:tc>
          <w:tcPr>
            <w:tcW w:w="2409" w:type="dxa"/>
          </w:tcPr>
          <w:p w14:paraId="12CE3CBE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2949218B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1E568E29" w14:textId="7228490B" w:rsidR="009222E3" w:rsidRPr="00AF5F6F" w:rsidRDefault="002C17F5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8</w:t>
            </w:r>
            <w:r w:rsidR="00054750" w:rsidRPr="00AF5F6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7998825F" w14:textId="7F225720" w:rsidR="009222E3" w:rsidRPr="00AF5F6F" w:rsidRDefault="009222E3" w:rsidP="00F20BC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Ubezpieczenie</w:t>
            </w:r>
            <w:r w:rsidR="00CB7D32" w:rsidRPr="00AF5F6F">
              <w:rPr>
                <w:rFonts w:cstheme="minorHAnsi"/>
                <w:bCs/>
                <w:sz w:val="16"/>
                <w:szCs w:val="16"/>
              </w:rPr>
              <w:t>/Ochrona przed przypadkowymi uszkodzeniami</w:t>
            </w:r>
            <w:r w:rsidRPr="00AF5F6F">
              <w:rPr>
                <w:rFonts w:cstheme="minorHAnsi"/>
                <w:bCs/>
                <w:sz w:val="16"/>
                <w:szCs w:val="16"/>
              </w:rPr>
              <w:t xml:space="preserve"> urządzenia od uszkodzeń mechanicznych, przepięć prądu, zalania obejmujące naprawę lub wymianę urządzenia na nowe o zbliżonych parametrach, przez cały okres trwania wsparcia </w:t>
            </w:r>
            <w:r w:rsidRPr="00AF5F6F">
              <w:rPr>
                <w:rFonts w:cstheme="minorHAnsi"/>
                <w:b/>
                <w:sz w:val="16"/>
                <w:szCs w:val="16"/>
              </w:rPr>
              <w:t>(</w:t>
            </w:r>
            <w:r w:rsidR="005F1E40" w:rsidRPr="00AF5F6F">
              <w:rPr>
                <w:rFonts w:cstheme="minorHAnsi"/>
                <w:b/>
                <w:sz w:val="16"/>
                <w:szCs w:val="16"/>
              </w:rPr>
              <w:t>60 m-cy</w:t>
            </w:r>
            <w:r w:rsidR="005F1E40" w:rsidRPr="00AF5F6F">
              <w:rPr>
                <w:rFonts w:cstheme="minorHAnsi"/>
                <w:bCs/>
                <w:sz w:val="16"/>
                <w:szCs w:val="16"/>
              </w:rPr>
              <w:t xml:space="preserve"> od dnia podpisania protokołu odbioru</w:t>
            </w:r>
            <w:r w:rsidRPr="00AF5F6F">
              <w:rPr>
                <w:rFonts w:cstheme="minorHAnsi"/>
                <w:bCs/>
                <w:sz w:val="16"/>
                <w:szCs w:val="16"/>
              </w:rPr>
              <w:t>).</w:t>
            </w:r>
          </w:p>
        </w:tc>
        <w:tc>
          <w:tcPr>
            <w:tcW w:w="1701" w:type="dxa"/>
          </w:tcPr>
          <w:p w14:paraId="6ACE81A7" w14:textId="4ED751E1" w:rsidR="009222E3" w:rsidRPr="00AF5F6F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F6F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0F50C959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1B7CB8B1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439144" w14:textId="7334EDD3" w:rsidR="009222E3" w:rsidRPr="00AF5F6F" w:rsidRDefault="002C17F5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9</w:t>
            </w:r>
            <w:r w:rsidR="00054750" w:rsidRPr="00AF5F6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5828B166" w14:textId="2D7B94C7" w:rsidR="009222E3" w:rsidRPr="00AF5F6F" w:rsidRDefault="009222E3" w:rsidP="00F20BC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Serwis urządzeń realizowany przez Producenta lub Autoryzowanego Partnera Serwisowego Producenta</w:t>
            </w:r>
            <w:r w:rsidR="00F20BC7" w:rsidRPr="00AF5F6F">
              <w:rPr>
                <w:rFonts w:cstheme="minorHAnsi"/>
                <w:bCs/>
                <w:sz w:val="16"/>
                <w:szCs w:val="16"/>
              </w:rPr>
              <w:t xml:space="preserve"> (</w:t>
            </w:r>
            <w:r w:rsidRPr="00AF5F6F">
              <w:rPr>
                <w:rFonts w:cstheme="minorHAnsi"/>
                <w:bCs/>
                <w:sz w:val="16"/>
                <w:szCs w:val="16"/>
              </w:rPr>
              <w:t xml:space="preserve">wymagane dołączenie do oferty </w:t>
            </w:r>
            <w:r w:rsidR="00CB7D32" w:rsidRPr="00AF5F6F">
              <w:rPr>
                <w:rFonts w:cstheme="minorHAnsi"/>
                <w:bCs/>
                <w:sz w:val="16"/>
                <w:szCs w:val="16"/>
              </w:rPr>
              <w:t>potwierdzenie statusu partnerstwa z Producentem</w:t>
            </w:r>
            <w:r w:rsidR="00F20BC7" w:rsidRPr="00AF5F6F">
              <w:rPr>
                <w:rFonts w:cstheme="minorHAnsi"/>
                <w:bCs/>
                <w:sz w:val="16"/>
                <w:szCs w:val="16"/>
              </w:rPr>
              <w:t>)</w:t>
            </w:r>
            <w:r w:rsidRPr="00AF5F6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2C2A6BC6" w14:textId="524267F9" w:rsidR="009222E3" w:rsidRPr="00AF5F6F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F6F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72755CF9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9222E3" w:rsidRPr="00F20BC7" w14:paraId="1409C5C9" w14:textId="77777777" w:rsidTr="00FB0472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0B5D9E2C" w14:textId="7397C74D" w:rsidR="009222E3" w:rsidRPr="00AF5F6F" w:rsidRDefault="00054750" w:rsidP="009222E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1</w:t>
            </w:r>
            <w:r w:rsidR="002C17F5" w:rsidRPr="00AF5F6F">
              <w:rPr>
                <w:rFonts w:cstheme="minorHAnsi"/>
                <w:bCs/>
                <w:sz w:val="16"/>
                <w:szCs w:val="16"/>
              </w:rPr>
              <w:t>0</w:t>
            </w:r>
            <w:r w:rsidRPr="00AF5F6F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9498" w:type="dxa"/>
            <w:gridSpan w:val="2"/>
          </w:tcPr>
          <w:p w14:paraId="2189BE5A" w14:textId="55F55D80" w:rsidR="009222E3" w:rsidRPr="00AF5F6F" w:rsidRDefault="009222E3" w:rsidP="00F20BC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AF5F6F">
              <w:rPr>
                <w:rFonts w:cstheme="minorHAnsi"/>
                <w:bCs/>
                <w:sz w:val="16"/>
                <w:szCs w:val="16"/>
              </w:rPr>
              <w:t>Instrukcje w języku polskim</w:t>
            </w:r>
          </w:p>
        </w:tc>
        <w:tc>
          <w:tcPr>
            <w:tcW w:w="1701" w:type="dxa"/>
          </w:tcPr>
          <w:p w14:paraId="3C58374C" w14:textId="302C9282" w:rsidR="009222E3" w:rsidRPr="00AF5F6F" w:rsidRDefault="00054750" w:rsidP="009222E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5F6F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2409" w:type="dxa"/>
          </w:tcPr>
          <w:p w14:paraId="1F4E25B8" w14:textId="77777777" w:rsidR="009222E3" w:rsidRPr="00F20BC7" w:rsidRDefault="009222E3" w:rsidP="009222E3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</w:tbl>
    <w:p w14:paraId="2E6D19F4" w14:textId="0E1BA551" w:rsidR="00860CE5" w:rsidRPr="00F20BC7" w:rsidRDefault="00860CE5" w:rsidP="001917A3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8DB321" w14:textId="77777777" w:rsidR="00860CE5" w:rsidRPr="00F20BC7" w:rsidRDefault="00860CE5" w:rsidP="00860CE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A6C42E2" w14:textId="77777777" w:rsidR="003710FE" w:rsidRPr="00F20BC7" w:rsidRDefault="003710FE" w:rsidP="00860CE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99" w:tblpY="50"/>
        <w:tblW w:w="137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6"/>
        <w:gridCol w:w="4105"/>
        <w:gridCol w:w="4394"/>
      </w:tblGrid>
      <w:tr w:rsidR="00AF5F6F" w:rsidRPr="00F20BC7" w14:paraId="19C44E39" w14:textId="77777777" w:rsidTr="00AF5F6F">
        <w:trPr>
          <w:trHeight w:val="984"/>
        </w:trPr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AF635A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  <w:p w14:paraId="288332DD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  <w:p w14:paraId="4C43007B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76515D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  <w:p w14:paraId="731C3F17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D3B2F" w14:textId="77777777" w:rsidR="00AF5F6F" w:rsidRPr="00F20BC7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Mangal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AF5F6F" w:rsidRPr="00F20BC7" w14:paraId="5A6D9FBF" w14:textId="77777777" w:rsidTr="00AF5F6F">
        <w:trPr>
          <w:trHeight w:val="395"/>
        </w:trPr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1AF99383" w14:textId="77777777" w:rsidR="00AF5F6F" w:rsidRPr="00AF5F6F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AF5F6F"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  <w:t xml:space="preserve">Imię i nazwisko osoby upoważnionej </w:t>
            </w:r>
          </w:p>
          <w:p w14:paraId="739CC1E8" w14:textId="77777777" w:rsidR="00AF5F6F" w:rsidRPr="00AF5F6F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AF5F6F"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  <w:t>do złożenia oferty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FC7DFC2" w14:textId="77777777" w:rsidR="00AF5F6F" w:rsidRPr="00AF5F6F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AF5F6F"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  <w:t>Stanowisko służbowe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E006B2" w14:textId="77777777" w:rsidR="00AF5F6F" w:rsidRPr="00AF5F6F" w:rsidRDefault="00AF5F6F" w:rsidP="00AF5F6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AF5F6F">
              <w:rPr>
                <w:rFonts w:ascii="Arial" w:eastAsia="SimSun" w:hAnsi="Arial" w:cs="Arial"/>
                <w:b/>
                <w:color w:val="00000A"/>
                <w:sz w:val="18"/>
                <w:szCs w:val="18"/>
                <w:lang w:eastAsia="zh-CN" w:bidi="hi-IN"/>
              </w:rPr>
              <w:t>Data, podpis, pieczęć firmowa</w:t>
            </w:r>
          </w:p>
        </w:tc>
      </w:tr>
    </w:tbl>
    <w:p w14:paraId="351DFCCA" w14:textId="77777777" w:rsidR="00860CE5" w:rsidRPr="00F20BC7" w:rsidRDefault="00860CE5" w:rsidP="00860CE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90F7A04" w14:textId="52AC5A9B" w:rsidR="002D548A" w:rsidRPr="00F20BC7" w:rsidRDefault="002D548A" w:rsidP="00B51ADB">
      <w:pPr>
        <w:spacing w:after="0" w:line="240" w:lineRule="auto"/>
        <w:jc w:val="center"/>
        <w:rPr>
          <w:sz w:val="20"/>
          <w:szCs w:val="20"/>
        </w:rPr>
      </w:pPr>
    </w:p>
    <w:sectPr w:rsidR="002D548A" w:rsidRPr="00F20BC7" w:rsidSect="00EE55F4">
      <w:headerReference w:type="default" r:id="rId10"/>
      <w:footerReference w:type="even" r:id="rId11"/>
      <w:footerReference w:type="default" r:id="rId12"/>
      <w:pgSz w:w="16838" w:h="11906" w:orient="landscape"/>
      <w:pgMar w:top="851" w:right="2268" w:bottom="851" w:left="816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01F8" w14:textId="77777777" w:rsidR="00A26646" w:rsidRDefault="00A26646" w:rsidP="003A65E8">
      <w:pPr>
        <w:spacing w:after="0" w:line="240" w:lineRule="auto"/>
      </w:pPr>
      <w:r>
        <w:separator/>
      </w:r>
    </w:p>
  </w:endnote>
  <w:endnote w:type="continuationSeparator" w:id="0">
    <w:p w14:paraId="71544125" w14:textId="77777777" w:rsidR="00A26646" w:rsidRDefault="00A26646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0B17F8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EA375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36D7" w14:textId="77777777" w:rsidR="00045774" w:rsidRDefault="00045774"/>
  <w:sdt>
    <w:sdtPr>
      <w:rPr>
        <w:rStyle w:val="Numerstrony"/>
        <w:rFonts w:ascii="Arial" w:hAnsi="Arial"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A77AE6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ascii="Arial" w:hAnsi="Arial" w:cs="Arial"/>
            <w:sz w:val="18"/>
            <w:szCs w:val="18"/>
          </w:rPr>
        </w:pP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ascii="Arial" w:hAnsi="Arial"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ascii="Arial" w:hAnsi="Arial"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ascii="Arial" w:hAnsi="Arial" w:cs="Arial"/>
            <w:sz w:val="18"/>
            <w:szCs w:val="18"/>
          </w:rPr>
          <w:fldChar w:fldCharType="end"/>
        </w:r>
      </w:p>
    </w:sdtContent>
  </w:sdt>
  <w:p w14:paraId="78140DA7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CEF5" w14:textId="77777777" w:rsidR="00A26646" w:rsidRDefault="00A26646" w:rsidP="003A65E8">
      <w:pPr>
        <w:spacing w:after="0" w:line="240" w:lineRule="auto"/>
      </w:pPr>
      <w:r>
        <w:separator/>
      </w:r>
    </w:p>
  </w:footnote>
  <w:footnote w:type="continuationSeparator" w:id="0">
    <w:p w14:paraId="3DDB2879" w14:textId="77777777" w:rsidR="00A26646" w:rsidRDefault="00A26646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BE08" w14:textId="11E08D83" w:rsidR="003A65E8" w:rsidRDefault="003A65E8" w:rsidP="003A65E8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7EC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C6A66"/>
    <w:multiLevelType w:val="hybridMultilevel"/>
    <w:tmpl w:val="37EA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6CC5"/>
    <w:multiLevelType w:val="hybridMultilevel"/>
    <w:tmpl w:val="D9FAEE28"/>
    <w:lvl w:ilvl="0" w:tplc="4CB4E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636A6"/>
    <w:multiLevelType w:val="hybridMultilevel"/>
    <w:tmpl w:val="8D044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1CA7"/>
    <w:multiLevelType w:val="hybridMultilevel"/>
    <w:tmpl w:val="F3FE0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845E5"/>
    <w:multiLevelType w:val="hybridMultilevel"/>
    <w:tmpl w:val="AFAE3480"/>
    <w:lvl w:ilvl="0" w:tplc="1804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73BD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71E01"/>
    <w:multiLevelType w:val="hybridMultilevel"/>
    <w:tmpl w:val="34A60B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7B69"/>
    <w:multiLevelType w:val="hybridMultilevel"/>
    <w:tmpl w:val="8C66B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1C18"/>
    <w:multiLevelType w:val="hybridMultilevel"/>
    <w:tmpl w:val="06984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7332D"/>
    <w:multiLevelType w:val="hybridMultilevel"/>
    <w:tmpl w:val="9E76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AC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75FAF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EE4758"/>
    <w:multiLevelType w:val="hybridMultilevel"/>
    <w:tmpl w:val="6C6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69CD"/>
    <w:multiLevelType w:val="hybridMultilevel"/>
    <w:tmpl w:val="FEBADE30"/>
    <w:lvl w:ilvl="0" w:tplc="8BBE9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C12FCD"/>
    <w:multiLevelType w:val="hybridMultilevel"/>
    <w:tmpl w:val="53CAED70"/>
    <w:lvl w:ilvl="0" w:tplc="A3266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E3D72"/>
    <w:multiLevelType w:val="hybridMultilevel"/>
    <w:tmpl w:val="F87C43E2"/>
    <w:lvl w:ilvl="0" w:tplc="CD9C71C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31622"/>
    <w:multiLevelType w:val="hybridMultilevel"/>
    <w:tmpl w:val="C5F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BCF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6552B"/>
    <w:multiLevelType w:val="hybridMultilevel"/>
    <w:tmpl w:val="2DA0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91577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9118B"/>
    <w:multiLevelType w:val="hybridMultilevel"/>
    <w:tmpl w:val="85E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29B6"/>
    <w:multiLevelType w:val="hybridMultilevel"/>
    <w:tmpl w:val="BE1CE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5E13"/>
    <w:multiLevelType w:val="multilevel"/>
    <w:tmpl w:val="F02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374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844206">
    <w:abstractNumId w:val="1"/>
  </w:num>
  <w:num w:numId="3" w16cid:durableId="1090810748">
    <w:abstractNumId w:val="28"/>
  </w:num>
  <w:num w:numId="4" w16cid:durableId="291135589">
    <w:abstractNumId w:val="0"/>
  </w:num>
  <w:num w:numId="5" w16cid:durableId="1916087893">
    <w:abstractNumId w:val="29"/>
  </w:num>
  <w:num w:numId="6" w16cid:durableId="693043364">
    <w:abstractNumId w:val="10"/>
  </w:num>
  <w:num w:numId="7" w16cid:durableId="202062964">
    <w:abstractNumId w:val="9"/>
  </w:num>
  <w:num w:numId="8" w16cid:durableId="429666278">
    <w:abstractNumId w:val="7"/>
  </w:num>
  <w:num w:numId="9" w16cid:durableId="2027437339">
    <w:abstractNumId w:val="22"/>
  </w:num>
  <w:num w:numId="10" w16cid:durableId="582491715">
    <w:abstractNumId w:val="6"/>
  </w:num>
  <w:num w:numId="11" w16cid:durableId="552273417">
    <w:abstractNumId w:val="21"/>
  </w:num>
  <w:num w:numId="12" w16cid:durableId="529807709">
    <w:abstractNumId w:val="15"/>
  </w:num>
  <w:num w:numId="13" w16cid:durableId="387456229">
    <w:abstractNumId w:val="25"/>
  </w:num>
  <w:num w:numId="14" w16cid:durableId="2036423040">
    <w:abstractNumId w:val="12"/>
  </w:num>
  <w:num w:numId="15" w16cid:durableId="8112155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5169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280266">
    <w:abstractNumId w:val="16"/>
  </w:num>
  <w:num w:numId="18" w16cid:durableId="1735200098">
    <w:abstractNumId w:val="23"/>
  </w:num>
  <w:num w:numId="19" w16cid:durableId="1757365670">
    <w:abstractNumId w:val="5"/>
  </w:num>
  <w:num w:numId="20" w16cid:durableId="347097736">
    <w:abstractNumId w:val="26"/>
  </w:num>
  <w:num w:numId="21" w16cid:durableId="266473767">
    <w:abstractNumId w:val="13"/>
  </w:num>
  <w:num w:numId="22" w16cid:durableId="691686597">
    <w:abstractNumId w:val="8"/>
  </w:num>
  <w:num w:numId="23" w16cid:durableId="73554826">
    <w:abstractNumId w:val="14"/>
  </w:num>
  <w:num w:numId="24" w16cid:durableId="572468139">
    <w:abstractNumId w:val="3"/>
  </w:num>
  <w:num w:numId="25" w16cid:durableId="1390769341">
    <w:abstractNumId w:val="17"/>
  </w:num>
  <w:num w:numId="26" w16cid:durableId="520124299">
    <w:abstractNumId w:val="30"/>
  </w:num>
  <w:num w:numId="27" w16cid:durableId="184254051">
    <w:abstractNumId w:val="2"/>
  </w:num>
  <w:num w:numId="28" w16cid:durableId="1627543591">
    <w:abstractNumId w:val="11"/>
  </w:num>
  <w:num w:numId="29" w16cid:durableId="192765623">
    <w:abstractNumId w:val="24"/>
  </w:num>
  <w:num w:numId="30" w16cid:durableId="637536503">
    <w:abstractNumId w:val="4"/>
  </w:num>
  <w:num w:numId="31" w16cid:durableId="11020691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D"/>
    <w:rsid w:val="0000371E"/>
    <w:rsid w:val="00006D7A"/>
    <w:rsid w:val="0002416F"/>
    <w:rsid w:val="000243A2"/>
    <w:rsid w:val="000266A4"/>
    <w:rsid w:val="00032A4D"/>
    <w:rsid w:val="00033558"/>
    <w:rsid w:val="00040850"/>
    <w:rsid w:val="00045774"/>
    <w:rsid w:val="00045AA2"/>
    <w:rsid w:val="00054750"/>
    <w:rsid w:val="00061C5B"/>
    <w:rsid w:val="00064C96"/>
    <w:rsid w:val="00067E3C"/>
    <w:rsid w:val="00073432"/>
    <w:rsid w:val="00074D01"/>
    <w:rsid w:val="0009644B"/>
    <w:rsid w:val="000A0495"/>
    <w:rsid w:val="000A2FBC"/>
    <w:rsid w:val="000A6C9B"/>
    <w:rsid w:val="000B5F4C"/>
    <w:rsid w:val="000D3A81"/>
    <w:rsid w:val="000E17E5"/>
    <w:rsid w:val="000E49C1"/>
    <w:rsid w:val="000F0DA6"/>
    <w:rsid w:val="000F270D"/>
    <w:rsid w:val="00104EB2"/>
    <w:rsid w:val="00112D0B"/>
    <w:rsid w:val="0011351E"/>
    <w:rsid w:val="0011401E"/>
    <w:rsid w:val="00120A6C"/>
    <w:rsid w:val="00121264"/>
    <w:rsid w:val="00124102"/>
    <w:rsid w:val="0012715E"/>
    <w:rsid w:val="001303A3"/>
    <w:rsid w:val="0013515F"/>
    <w:rsid w:val="00135A0D"/>
    <w:rsid w:val="00137D36"/>
    <w:rsid w:val="00153CDB"/>
    <w:rsid w:val="00153FEB"/>
    <w:rsid w:val="00154A53"/>
    <w:rsid w:val="00156040"/>
    <w:rsid w:val="00157482"/>
    <w:rsid w:val="00157FE1"/>
    <w:rsid w:val="001658AC"/>
    <w:rsid w:val="00167CA0"/>
    <w:rsid w:val="00172B78"/>
    <w:rsid w:val="0017474B"/>
    <w:rsid w:val="00186B28"/>
    <w:rsid w:val="001917A3"/>
    <w:rsid w:val="00192216"/>
    <w:rsid w:val="00192F31"/>
    <w:rsid w:val="001A07C3"/>
    <w:rsid w:val="001B3529"/>
    <w:rsid w:val="001B49CE"/>
    <w:rsid w:val="001C0D46"/>
    <w:rsid w:val="001C2E04"/>
    <w:rsid w:val="001C5D59"/>
    <w:rsid w:val="001D0737"/>
    <w:rsid w:val="001D0DE9"/>
    <w:rsid w:val="001D0EE2"/>
    <w:rsid w:val="001D4289"/>
    <w:rsid w:val="001E0597"/>
    <w:rsid w:val="001E7275"/>
    <w:rsid w:val="001F25F0"/>
    <w:rsid w:val="001F7883"/>
    <w:rsid w:val="0020257A"/>
    <w:rsid w:val="0020565E"/>
    <w:rsid w:val="002078A2"/>
    <w:rsid w:val="00216932"/>
    <w:rsid w:val="00221A7B"/>
    <w:rsid w:val="0022425F"/>
    <w:rsid w:val="00225B90"/>
    <w:rsid w:val="002277FF"/>
    <w:rsid w:val="00237C9E"/>
    <w:rsid w:val="0024081D"/>
    <w:rsid w:val="00241CC6"/>
    <w:rsid w:val="0024246E"/>
    <w:rsid w:val="002522E8"/>
    <w:rsid w:val="00252A9A"/>
    <w:rsid w:val="00254E85"/>
    <w:rsid w:val="00264467"/>
    <w:rsid w:val="00276A7A"/>
    <w:rsid w:val="002777D2"/>
    <w:rsid w:val="00280514"/>
    <w:rsid w:val="0028538E"/>
    <w:rsid w:val="002901AC"/>
    <w:rsid w:val="00292FCB"/>
    <w:rsid w:val="00295312"/>
    <w:rsid w:val="00296987"/>
    <w:rsid w:val="002A3402"/>
    <w:rsid w:val="002A3F05"/>
    <w:rsid w:val="002A7224"/>
    <w:rsid w:val="002B3CDD"/>
    <w:rsid w:val="002B5017"/>
    <w:rsid w:val="002B5BE7"/>
    <w:rsid w:val="002B7433"/>
    <w:rsid w:val="002C0183"/>
    <w:rsid w:val="002C093D"/>
    <w:rsid w:val="002C0E15"/>
    <w:rsid w:val="002C141E"/>
    <w:rsid w:val="002C17F5"/>
    <w:rsid w:val="002D071E"/>
    <w:rsid w:val="002D548A"/>
    <w:rsid w:val="002E0A1D"/>
    <w:rsid w:val="002F2401"/>
    <w:rsid w:val="002F56B3"/>
    <w:rsid w:val="002F74F3"/>
    <w:rsid w:val="00300793"/>
    <w:rsid w:val="00323278"/>
    <w:rsid w:val="003238BB"/>
    <w:rsid w:val="0033171F"/>
    <w:rsid w:val="00335555"/>
    <w:rsid w:val="003374AE"/>
    <w:rsid w:val="00342C76"/>
    <w:rsid w:val="003463BF"/>
    <w:rsid w:val="00353B7D"/>
    <w:rsid w:val="00355F10"/>
    <w:rsid w:val="00356550"/>
    <w:rsid w:val="003567BD"/>
    <w:rsid w:val="003674ED"/>
    <w:rsid w:val="003710FE"/>
    <w:rsid w:val="003758A4"/>
    <w:rsid w:val="00381079"/>
    <w:rsid w:val="00381DE6"/>
    <w:rsid w:val="00386383"/>
    <w:rsid w:val="00394708"/>
    <w:rsid w:val="003A65E8"/>
    <w:rsid w:val="003C3DEF"/>
    <w:rsid w:val="003C64D0"/>
    <w:rsid w:val="003D01A1"/>
    <w:rsid w:val="003F578E"/>
    <w:rsid w:val="00410461"/>
    <w:rsid w:val="0041160C"/>
    <w:rsid w:val="00412B6C"/>
    <w:rsid w:val="004143C7"/>
    <w:rsid w:val="00416CFA"/>
    <w:rsid w:val="00420436"/>
    <w:rsid w:val="004225A4"/>
    <w:rsid w:val="004228AF"/>
    <w:rsid w:val="00433BBC"/>
    <w:rsid w:val="00444920"/>
    <w:rsid w:val="00446BF7"/>
    <w:rsid w:val="00450391"/>
    <w:rsid w:val="00455DDD"/>
    <w:rsid w:val="00471811"/>
    <w:rsid w:val="004748DF"/>
    <w:rsid w:val="00475674"/>
    <w:rsid w:val="0048189F"/>
    <w:rsid w:val="00482D20"/>
    <w:rsid w:val="00486199"/>
    <w:rsid w:val="00490060"/>
    <w:rsid w:val="00492BC7"/>
    <w:rsid w:val="0049310B"/>
    <w:rsid w:val="00497289"/>
    <w:rsid w:val="004A4E92"/>
    <w:rsid w:val="004B25B1"/>
    <w:rsid w:val="004D249C"/>
    <w:rsid w:val="004D7367"/>
    <w:rsid w:val="004E2394"/>
    <w:rsid w:val="004E3776"/>
    <w:rsid w:val="0050145F"/>
    <w:rsid w:val="00527A01"/>
    <w:rsid w:val="005317AE"/>
    <w:rsid w:val="00533F1B"/>
    <w:rsid w:val="00542B7F"/>
    <w:rsid w:val="00551293"/>
    <w:rsid w:val="0055349E"/>
    <w:rsid w:val="00554B3B"/>
    <w:rsid w:val="005679B4"/>
    <w:rsid w:val="00571C93"/>
    <w:rsid w:val="00574FD2"/>
    <w:rsid w:val="00583949"/>
    <w:rsid w:val="00592E05"/>
    <w:rsid w:val="00597E0A"/>
    <w:rsid w:val="005A2EBA"/>
    <w:rsid w:val="005A52C6"/>
    <w:rsid w:val="005B05B3"/>
    <w:rsid w:val="005C0213"/>
    <w:rsid w:val="005C6B7E"/>
    <w:rsid w:val="005D5374"/>
    <w:rsid w:val="005D5CB5"/>
    <w:rsid w:val="005E1BE4"/>
    <w:rsid w:val="005E5AA4"/>
    <w:rsid w:val="005F03C5"/>
    <w:rsid w:val="005F1E40"/>
    <w:rsid w:val="006042A8"/>
    <w:rsid w:val="00614DC0"/>
    <w:rsid w:val="00621C00"/>
    <w:rsid w:val="006364AC"/>
    <w:rsid w:val="006415FF"/>
    <w:rsid w:val="006422F5"/>
    <w:rsid w:val="0064399E"/>
    <w:rsid w:val="006559D9"/>
    <w:rsid w:val="00664376"/>
    <w:rsid w:val="0066468B"/>
    <w:rsid w:val="00664FE0"/>
    <w:rsid w:val="00665471"/>
    <w:rsid w:val="0067029F"/>
    <w:rsid w:val="0068038B"/>
    <w:rsid w:val="0068128D"/>
    <w:rsid w:val="006A465E"/>
    <w:rsid w:val="006A4D8D"/>
    <w:rsid w:val="006C3232"/>
    <w:rsid w:val="006C715B"/>
    <w:rsid w:val="006E3785"/>
    <w:rsid w:val="006F19C6"/>
    <w:rsid w:val="007007B7"/>
    <w:rsid w:val="0071000A"/>
    <w:rsid w:val="00722CA9"/>
    <w:rsid w:val="00723502"/>
    <w:rsid w:val="007237E6"/>
    <w:rsid w:val="007348A0"/>
    <w:rsid w:val="0076367A"/>
    <w:rsid w:val="00766F23"/>
    <w:rsid w:val="00786BFD"/>
    <w:rsid w:val="0079144F"/>
    <w:rsid w:val="00796D10"/>
    <w:rsid w:val="007A0C7E"/>
    <w:rsid w:val="007A558A"/>
    <w:rsid w:val="007A6BA5"/>
    <w:rsid w:val="007C211A"/>
    <w:rsid w:val="007C2374"/>
    <w:rsid w:val="007F3F60"/>
    <w:rsid w:val="008028A2"/>
    <w:rsid w:val="008051E7"/>
    <w:rsid w:val="00815F22"/>
    <w:rsid w:val="00827165"/>
    <w:rsid w:val="0083258C"/>
    <w:rsid w:val="00835C7C"/>
    <w:rsid w:val="008438B6"/>
    <w:rsid w:val="00855F9E"/>
    <w:rsid w:val="00856639"/>
    <w:rsid w:val="00860CE5"/>
    <w:rsid w:val="00872851"/>
    <w:rsid w:val="00874EA6"/>
    <w:rsid w:val="008A5E59"/>
    <w:rsid w:val="008C1246"/>
    <w:rsid w:val="008C2C23"/>
    <w:rsid w:val="008D2199"/>
    <w:rsid w:val="008D68F1"/>
    <w:rsid w:val="008E7B3E"/>
    <w:rsid w:val="008F0889"/>
    <w:rsid w:val="008F5BCD"/>
    <w:rsid w:val="009067EC"/>
    <w:rsid w:val="009101D1"/>
    <w:rsid w:val="00910732"/>
    <w:rsid w:val="00911768"/>
    <w:rsid w:val="00914027"/>
    <w:rsid w:val="0091694D"/>
    <w:rsid w:val="0092222C"/>
    <w:rsid w:val="009222E3"/>
    <w:rsid w:val="00932F83"/>
    <w:rsid w:val="00943BA6"/>
    <w:rsid w:val="00944603"/>
    <w:rsid w:val="00945960"/>
    <w:rsid w:val="00947BF1"/>
    <w:rsid w:val="00950886"/>
    <w:rsid w:val="00965B37"/>
    <w:rsid w:val="00975FE7"/>
    <w:rsid w:val="00983875"/>
    <w:rsid w:val="00984219"/>
    <w:rsid w:val="009870DE"/>
    <w:rsid w:val="00992499"/>
    <w:rsid w:val="00996F7B"/>
    <w:rsid w:val="00997BFB"/>
    <w:rsid w:val="009A47E0"/>
    <w:rsid w:val="009B02B9"/>
    <w:rsid w:val="009B484C"/>
    <w:rsid w:val="009C267D"/>
    <w:rsid w:val="009D4594"/>
    <w:rsid w:val="009D5567"/>
    <w:rsid w:val="009E3D5D"/>
    <w:rsid w:val="009E466D"/>
    <w:rsid w:val="009E574E"/>
    <w:rsid w:val="009E61C2"/>
    <w:rsid w:val="009F07C2"/>
    <w:rsid w:val="009F0C74"/>
    <w:rsid w:val="009F0F44"/>
    <w:rsid w:val="00A11F6D"/>
    <w:rsid w:val="00A172D2"/>
    <w:rsid w:val="00A20B1F"/>
    <w:rsid w:val="00A26646"/>
    <w:rsid w:val="00A26B72"/>
    <w:rsid w:val="00A304A5"/>
    <w:rsid w:val="00A4412D"/>
    <w:rsid w:val="00A44A83"/>
    <w:rsid w:val="00A51F0A"/>
    <w:rsid w:val="00A53F98"/>
    <w:rsid w:val="00A56B16"/>
    <w:rsid w:val="00A61BC9"/>
    <w:rsid w:val="00A6672D"/>
    <w:rsid w:val="00A70E63"/>
    <w:rsid w:val="00A7597C"/>
    <w:rsid w:val="00A770AC"/>
    <w:rsid w:val="00A83019"/>
    <w:rsid w:val="00A91146"/>
    <w:rsid w:val="00AA26F2"/>
    <w:rsid w:val="00AA6B61"/>
    <w:rsid w:val="00AA6E01"/>
    <w:rsid w:val="00AC0542"/>
    <w:rsid w:val="00AD1398"/>
    <w:rsid w:val="00AD4EAF"/>
    <w:rsid w:val="00AE5647"/>
    <w:rsid w:val="00AF5F6F"/>
    <w:rsid w:val="00AF7E6F"/>
    <w:rsid w:val="00B072F8"/>
    <w:rsid w:val="00B13BDD"/>
    <w:rsid w:val="00B14265"/>
    <w:rsid w:val="00B17511"/>
    <w:rsid w:val="00B219FC"/>
    <w:rsid w:val="00B23A58"/>
    <w:rsid w:val="00B2511A"/>
    <w:rsid w:val="00B304F3"/>
    <w:rsid w:val="00B309C4"/>
    <w:rsid w:val="00B30DED"/>
    <w:rsid w:val="00B320B9"/>
    <w:rsid w:val="00B37500"/>
    <w:rsid w:val="00B4275D"/>
    <w:rsid w:val="00B44791"/>
    <w:rsid w:val="00B44DA2"/>
    <w:rsid w:val="00B46263"/>
    <w:rsid w:val="00B50F90"/>
    <w:rsid w:val="00B51ADB"/>
    <w:rsid w:val="00B71646"/>
    <w:rsid w:val="00B75B83"/>
    <w:rsid w:val="00B857CB"/>
    <w:rsid w:val="00B85A10"/>
    <w:rsid w:val="00B870F9"/>
    <w:rsid w:val="00B95303"/>
    <w:rsid w:val="00B95C9E"/>
    <w:rsid w:val="00B96231"/>
    <w:rsid w:val="00BA1165"/>
    <w:rsid w:val="00BB3206"/>
    <w:rsid w:val="00BB5310"/>
    <w:rsid w:val="00BB6E5F"/>
    <w:rsid w:val="00BC3DCC"/>
    <w:rsid w:val="00BF15ED"/>
    <w:rsid w:val="00BF1E86"/>
    <w:rsid w:val="00BF3D06"/>
    <w:rsid w:val="00BF6C45"/>
    <w:rsid w:val="00C05438"/>
    <w:rsid w:val="00C07AB1"/>
    <w:rsid w:val="00C11D07"/>
    <w:rsid w:val="00C12FE2"/>
    <w:rsid w:val="00C158C2"/>
    <w:rsid w:val="00C17D12"/>
    <w:rsid w:val="00C3185C"/>
    <w:rsid w:val="00C3442B"/>
    <w:rsid w:val="00C34FDD"/>
    <w:rsid w:val="00C36604"/>
    <w:rsid w:val="00C42391"/>
    <w:rsid w:val="00C43456"/>
    <w:rsid w:val="00C43DF8"/>
    <w:rsid w:val="00C45060"/>
    <w:rsid w:val="00C50B9D"/>
    <w:rsid w:val="00C51C5C"/>
    <w:rsid w:val="00C6284A"/>
    <w:rsid w:val="00C67E53"/>
    <w:rsid w:val="00C725B2"/>
    <w:rsid w:val="00C73762"/>
    <w:rsid w:val="00C777CB"/>
    <w:rsid w:val="00C83DD4"/>
    <w:rsid w:val="00C90297"/>
    <w:rsid w:val="00C91A8B"/>
    <w:rsid w:val="00C91FC6"/>
    <w:rsid w:val="00C921F4"/>
    <w:rsid w:val="00CA0847"/>
    <w:rsid w:val="00CA2283"/>
    <w:rsid w:val="00CB2101"/>
    <w:rsid w:val="00CB5E26"/>
    <w:rsid w:val="00CB7D32"/>
    <w:rsid w:val="00CC138F"/>
    <w:rsid w:val="00CC2C8E"/>
    <w:rsid w:val="00CD14F5"/>
    <w:rsid w:val="00CD495F"/>
    <w:rsid w:val="00CD7075"/>
    <w:rsid w:val="00CE3491"/>
    <w:rsid w:val="00CE4912"/>
    <w:rsid w:val="00CF0070"/>
    <w:rsid w:val="00CF586D"/>
    <w:rsid w:val="00D03E78"/>
    <w:rsid w:val="00D05116"/>
    <w:rsid w:val="00D06B33"/>
    <w:rsid w:val="00D213C2"/>
    <w:rsid w:val="00D27FB6"/>
    <w:rsid w:val="00D3396B"/>
    <w:rsid w:val="00D3785B"/>
    <w:rsid w:val="00D54F09"/>
    <w:rsid w:val="00D60A84"/>
    <w:rsid w:val="00D6278F"/>
    <w:rsid w:val="00D6305D"/>
    <w:rsid w:val="00D63204"/>
    <w:rsid w:val="00D64472"/>
    <w:rsid w:val="00D77604"/>
    <w:rsid w:val="00D84292"/>
    <w:rsid w:val="00DA449B"/>
    <w:rsid w:val="00DA5CCF"/>
    <w:rsid w:val="00DB170B"/>
    <w:rsid w:val="00DB5BF2"/>
    <w:rsid w:val="00DC10DE"/>
    <w:rsid w:val="00DC3709"/>
    <w:rsid w:val="00DC3E91"/>
    <w:rsid w:val="00DD1031"/>
    <w:rsid w:val="00DD493A"/>
    <w:rsid w:val="00DF33D4"/>
    <w:rsid w:val="00E03525"/>
    <w:rsid w:val="00E03C21"/>
    <w:rsid w:val="00E056DC"/>
    <w:rsid w:val="00E12502"/>
    <w:rsid w:val="00E15F3E"/>
    <w:rsid w:val="00E17C8B"/>
    <w:rsid w:val="00E2266E"/>
    <w:rsid w:val="00E27020"/>
    <w:rsid w:val="00E2724E"/>
    <w:rsid w:val="00E30842"/>
    <w:rsid w:val="00E352B4"/>
    <w:rsid w:val="00E44201"/>
    <w:rsid w:val="00E5125B"/>
    <w:rsid w:val="00E539B3"/>
    <w:rsid w:val="00E6033B"/>
    <w:rsid w:val="00E62B0E"/>
    <w:rsid w:val="00E70E4D"/>
    <w:rsid w:val="00E7135D"/>
    <w:rsid w:val="00E86E31"/>
    <w:rsid w:val="00E9063B"/>
    <w:rsid w:val="00E91210"/>
    <w:rsid w:val="00E91633"/>
    <w:rsid w:val="00E93252"/>
    <w:rsid w:val="00EA778F"/>
    <w:rsid w:val="00EB0DAE"/>
    <w:rsid w:val="00EB1469"/>
    <w:rsid w:val="00EB7644"/>
    <w:rsid w:val="00EB782B"/>
    <w:rsid w:val="00EC0B67"/>
    <w:rsid w:val="00EC14E7"/>
    <w:rsid w:val="00EC6A92"/>
    <w:rsid w:val="00EC6ECD"/>
    <w:rsid w:val="00EC78EE"/>
    <w:rsid w:val="00ED2AF0"/>
    <w:rsid w:val="00ED3B1A"/>
    <w:rsid w:val="00ED4C92"/>
    <w:rsid w:val="00EE0A00"/>
    <w:rsid w:val="00EE5258"/>
    <w:rsid w:val="00EE55F4"/>
    <w:rsid w:val="00EE6524"/>
    <w:rsid w:val="00EF23C9"/>
    <w:rsid w:val="00EF50DC"/>
    <w:rsid w:val="00F0453D"/>
    <w:rsid w:val="00F0725E"/>
    <w:rsid w:val="00F13108"/>
    <w:rsid w:val="00F20BC7"/>
    <w:rsid w:val="00F22B39"/>
    <w:rsid w:val="00F2323B"/>
    <w:rsid w:val="00F3768A"/>
    <w:rsid w:val="00F5103B"/>
    <w:rsid w:val="00F66441"/>
    <w:rsid w:val="00F71242"/>
    <w:rsid w:val="00F74A3E"/>
    <w:rsid w:val="00F811A9"/>
    <w:rsid w:val="00F875EB"/>
    <w:rsid w:val="00F8782E"/>
    <w:rsid w:val="00F91D41"/>
    <w:rsid w:val="00FA3AC0"/>
    <w:rsid w:val="00FB0472"/>
    <w:rsid w:val="00FB1FB2"/>
    <w:rsid w:val="00FB254A"/>
    <w:rsid w:val="00FB6D80"/>
    <w:rsid w:val="00FC3601"/>
    <w:rsid w:val="00FC45BC"/>
    <w:rsid w:val="00FC46D2"/>
    <w:rsid w:val="00FD3953"/>
    <w:rsid w:val="00FD73BD"/>
    <w:rsid w:val="00FE1CBC"/>
    <w:rsid w:val="00FE5CE2"/>
    <w:rsid w:val="00FF649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A203CA"/>
  <w15:chartTrackingRefBased/>
  <w15:docId w15:val="{FCA542FB-2BC2-46F9-8B42-365A3B8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02"/>
  </w:style>
  <w:style w:type="paragraph" w:styleId="Nagwek1">
    <w:name w:val="heading 1"/>
    <w:basedOn w:val="Normalny"/>
    <w:next w:val="Normalny"/>
    <w:link w:val="Nagwek1Znak"/>
    <w:uiPriority w:val="9"/>
    <w:qFormat/>
    <w:rsid w:val="00E12502"/>
    <w:pPr>
      <w:keepNext/>
      <w:keepLines/>
      <w:pBdr>
        <w:bottom w:val="single" w:sz="4" w:space="2" w:color="00AD5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5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AD57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25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140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250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562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250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8140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562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562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562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50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562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5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1250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E1250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12502"/>
    <w:rPr>
      <w:rFonts w:asciiTheme="majorHAnsi" w:eastAsiaTheme="majorEastAsia" w:hAnsiTheme="majorHAnsi" w:cstheme="majorBidi"/>
      <w:color w:val="00AD57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E12502"/>
    <w:rPr>
      <w:rFonts w:asciiTheme="majorHAnsi" w:eastAsiaTheme="majorEastAsia" w:hAnsiTheme="majorHAnsi" w:cstheme="majorBidi"/>
      <w:color w:val="008140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E12502"/>
    <w:rPr>
      <w:rFonts w:asciiTheme="majorHAnsi" w:eastAsiaTheme="majorEastAsia" w:hAnsiTheme="majorHAnsi" w:cstheme="majorBidi"/>
      <w:color w:val="008140" w:themeColor="accent2" w:themeShade="B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50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502"/>
    <w:rPr>
      <w:caps/>
      <w:color w:val="404040" w:themeColor="text1" w:themeTint="BF"/>
      <w:spacing w:val="2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12502"/>
    <w:rPr>
      <w:i/>
      <w:iCs/>
      <w:color w:val="595959" w:themeColor="text1" w:themeTint="A6"/>
    </w:rPr>
  </w:style>
  <w:style w:type="character" w:styleId="Uwydatnienie">
    <w:name w:val="Emphasis"/>
    <w:basedOn w:val="Domylnaczcionkaakapitu"/>
    <w:uiPriority w:val="20"/>
    <w:qFormat/>
    <w:rsid w:val="00E12502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E12502"/>
    <w:rPr>
      <w:b/>
      <w:bCs/>
      <w:i/>
      <w:iCs/>
      <w:caps w:val="0"/>
      <w:smallCaps w:val="0"/>
      <w:strike w:val="0"/>
      <w:dstrike w:val="0"/>
      <w:color w:val="00AD57" w:themeColor="accent2"/>
    </w:rPr>
  </w:style>
  <w:style w:type="character" w:styleId="Pogrubienie">
    <w:name w:val="Strong"/>
    <w:basedOn w:val="Domylnaczcionkaakapitu"/>
    <w:uiPriority w:val="22"/>
    <w:qFormat/>
    <w:rsid w:val="00E12502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12502"/>
    <w:rPr>
      <w:b/>
      <w:bCs/>
      <w:caps w:val="0"/>
      <w:smallCaps/>
      <w:spacing w:val="0"/>
    </w:rPr>
  </w:style>
  <w:style w:type="character" w:styleId="Odwoanieintensywne">
    <w:name w:val="Intense Reference"/>
    <w:basedOn w:val="Domylnaczcionkaakapitu"/>
    <w:uiPriority w:val="32"/>
    <w:qFormat/>
    <w:rsid w:val="00E12502"/>
    <w:rPr>
      <w:b/>
      <w:bCs/>
      <w:caps w:val="0"/>
      <w:smallCaps/>
      <w:color w:val="auto"/>
      <w:spacing w:val="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502"/>
    <w:rPr>
      <w:rFonts w:asciiTheme="majorHAnsi" w:eastAsiaTheme="majorEastAsia" w:hAnsiTheme="majorHAnsi" w:cstheme="majorBidi"/>
      <w:b/>
      <w:bCs/>
      <w:color w:val="00562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502"/>
    <w:rPr>
      <w:rFonts w:asciiTheme="majorHAnsi" w:eastAsiaTheme="majorEastAsia" w:hAnsiTheme="majorHAnsi" w:cstheme="majorBidi"/>
      <w:color w:val="00562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502"/>
    <w:rPr>
      <w:rFonts w:asciiTheme="majorHAnsi" w:eastAsiaTheme="majorEastAsia" w:hAnsiTheme="majorHAnsi" w:cstheme="majorBidi"/>
      <w:i/>
      <w:iCs/>
      <w:color w:val="00562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250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125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E1250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Cytat">
    <w:name w:val="Quote"/>
    <w:basedOn w:val="Normalny"/>
    <w:next w:val="Normalny"/>
    <w:link w:val="CytatZnak"/>
    <w:uiPriority w:val="29"/>
    <w:qFormat/>
    <w:rsid w:val="00E1250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125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502"/>
    <w:pPr>
      <w:pBdr>
        <w:top w:val="single" w:sz="24" w:space="4" w:color="00AD5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502"/>
    <w:rPr>
      <w:rFonts w:asciiTheme="majorHAnsi" w:eastAsiaTheme="majorEastAsia" w:hAnsiTheme="majorHAnsi" w:cstheme="majorBidi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E1250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2502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B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B1A"/>
    <w:rPr>
      <w:vertAlign w:val="superscript"/>
    </w:rPr>
  </w:style>
  <w:style w:type="paragraph" w:customStyle="1" w:styleId="tyt">
    <w:name w:val="tyt"/>
    <w:basedOn w:val="Normalny"/>
    <w:rsid w:val="00172B7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60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A0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9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50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tf.org/standards/wsm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mtf.org/standards/mgmt/dash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\AppData\Local\Temp\pid-9452\papier%20UE%20na%20listowniku%20PARR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4048-5806-41C7-81F8-34E216BD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UE na listowniku PARR</Template>
  <TotalTime>101</TotalTime>
  <Pages>6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</dc:creator>
  <cp:keywords/>
  <dc:description/>
  <cp:lastModifiedBy>Małgorzata Duras</cp:lastModifiedBy>
  <cp:revision>16</cp:revision>
  <dcterms:created xsi:type="dcterms:W3CDTF">2025-06-11T05:24:00Z</dcterms:created>
  <dcterms:modified xsi:type="dcterms:W3CDTF">2025-07-21T09:52:00Z</dcterms:modified>
</cp:coreProperties>
</file>